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788" w:rsidRDefault="00293788" w:rsidP="00293788">
      <w:pPr>
        <w:widowControl/>
        <w:shd w:val="clear" w:color="auto" w:fill="FFFFFF"/>
        <w:spacing w:beforeLines="100" w:before="312" w:line="240" w:lineRule="atLeast"/>
        <w:jc w:val="left"/>
        <w:rPr>
          <w:rFonts w:ascii="仿宋" w:eastAsia="仿宋" w:hAnsi="仿宋"/>
          <w:b/>
          <w:bCs/>
          <w:color w:val="3E3E3E"/>
          <w:kern w:val="0"/>
          <w:sz w:val="32"/>
          <w:szCs w:val="32"/>
        </w:rPr>
      </w:pPr>
      <w:r>
        <w:rPr>
          <w:rFonts w:ascii="仿宋" w:eastAsia="仿宋" w:hAnsi="仿宋" w:cs="仿宋" w:hint="eastAsia"/>
          <w:b/>
          <w:bCs/>
          <w:color w:val="3E3E3E"/>
          <w:kern w:val="0"/>
          <w:sz w:val="32"/>
          <w:szCs w:val="32"/>
        </w:rPr>
        <w:t>附件</w:t>
      </w:r>
      <w:r>
        <w:rPr>
          <w:rFonts w:ascii="仿宋" w:eastAsia="仿宋" w:hAnsi="仿宋" w:cs="仿宋"/>
          <w:b/>
          <w:bCs/>
          <w:color w:val="3E3E3E"/>
          <w:kern w:val="0"/>
          <w:sz w:val="32"/>
          <w:szCs w:val="32"/>
        </w:rPr>
        <w:t>1</w:t>
      </w:r>
      <w:r>
        <w:rPr>
          <w:rFonts w:ascii="仿宋" w:eastAsia="仿宋" w:hAnsi="仿宋" w:cs="仿宋" w:hint="eastAsia"/>
          <w:b/>
          <w:bCs/>
          <w:color w:val="3E3E3E"/>
          <w:kern w:val="0"/>
          <w:sz w:val="32"/>
          <w:szCs w:val="32"/>
        </w:rPr>
        <w:t>：</w:t>
      </w:r>
    </w:p>
    <w:p w:rsidR="00293788" w:rsidRDefault="00293788" w:rsidP="00293788">
      <w:pPr>
        <w:jc w:val="center"/>
        <w:rPr>
          <w:rFonts w:ascii="黑体" w:eastAsia="黑体"/>
          <w:sz w:val="36"/>
          <w:szCs w:val="36"/>
        </w:rPr>
      </w:pPr>
      <w:r w:rsidRPr="00EE2349">
        <w:rPr>
          <w:rFonts w:ascii="黑体" w:eastAsia="黑体" w:cs="黑体" w:hint="eastAsia"/>
          <w:sz w:val="36"/>
          <w:szCs w:val="36"/>
        </w:rPr>
        <w:t>上海国家会计学院（</w:t>
      </w:r>
      <w:r w:rsidRPr="00EE2349">
        <w:rPr>
          <w:rFonts w:ascii="黑体" w:eastAsia="黑体" w:cs="黑体"/>
          <w:sz w:val="36"/>
          <w:szCs w:val="36"/>
        </w:rPr>
        <w:t>SNAI</w:t>
      </w:r>
      <w:r w:rsidRPr="00EE2349">
        <w:rPr>
          <w:rFonts w:ascii="黑体" w:eastAsia="黑体" w:cs="黑体" w:hint="eastAsia"/>
          <w:sz w:val="36"/>
          <w:szCs w:val="36"/>
        </w:rPr>
        <w:t>）</w:t>
      </w:r>
      <w:r w:rsidRPr="00EE2349">
        <w:rPr>
          <w:rFonts w:ascii="黑体" w:eastAsia="黑体" w:cs="黑体"/>
          <w:sz w:val="36"/>
          <w:szCs w:val="36"/>
        </w:rPr>
        <w:t>-</w:t>
      </w:r>
      <w:r w:rsidRPr="00EE2349">
        <w:rPr>
          <w:rFonts w:ascii="黑体" w:eastAsia="黑体" w:cs="黑体" w:hint="eastAsia"/>
          <w:sz w:val="36"/>
          <w:szCs w:val="36"/>
        </w:rPr>
        <w:t>香港中文大学（</w:t>
      </w:r>
      <w:r w:rsidRPr="00EE2349">
        <w:rPr>
          <w:rFonts w:ascii="黑体" w:eastAsia="黑体" w:cs="黑体"/>
          <w:sz w:val="36"/>
          <w:szCs w:val="36"/>
        </w:rPr>
        <w:t>CUHK</w:t>
      </w:r>
      <w:r w:rsidRPr="00EE2349">
        <w:rPr>
          <w:rFonts w:ascii="黑体" w:eastAsia="黑体" w:cs="黑体" w:hint="eastAsia"/>
          <w:sz w:val="36"/>
          <w:szCs w:val="36"/>
        </w:rPr>
        <w:t>）</w:t>
      </w:r>
    </w:p>
    <w:p w:rsidR="00293788" w:rsidRDefault="00293788" w:rsidP="00293788">
      <w:pPr>
        <w:jc w:val="center"/>
        <w:rPr>
          <w:rFonts w:ascii="黑体" w:eastAsia="黑体"/>
          <w:sz w:val="36"/>
          <w:szCs w:val="36"/>
        </w:rPr>
      </w:pPr>
    </w:p>
    <w:p w:rsidR="00293788" w:rsidRPr="00B15432" w:rsidRDefault="00293788" w:rsidP="00293788">
      <w:pPr>
        <w:jc w:val="center"/>
        <w:rPr>
          <w:rFonts w:ascii="仿宋_GB2312" w:eastAsia="仿宋_GB2312"/>
          <w:b/>
          <w:bCs/>
          <w:sz w:val="36"/>
          <w:szCs w:val="36"/>
        </w:rPr>
      </w:pPr>
      <w:r w:rsidRPr="00B15432">
        <w:rPr>
          <w:rFonts w:ascii="仿宋_GB2312" w:eastAsia="仿宋_GB2312" w:cs="仿宋_GB2312" w:hint="eastAsia"/>
          <w:b/>
          <w:bCs/>
          <w:sz w:val="36"/>
          <w:szCs w:val="36"/>
        </w:rPr>
        <w:t>高级财会人员专业会计学硕士（</w:t>
      </w:r>
      <w:proofErr w:type="spellStart"/>
      <w:r w:rsidRPr="00B15432">
        <w:rPr>
          <w:rFonts w:ascii="仿宋_GB2312" w:eastAsia="仿宋_GB2312" w:cs="仿宋_GB2312"/>
          <w:b/>
          <w:bCs/>
          <w:sz w:val="36"/>
          <w:szCs w:val="36"/>
        </w:rPr>
        <w:t>EMPAcc</w:t>
      </w:r>
      <w:proofErr w:type="spellEnd"/>
      <w:r w:rsidRPr="00B15432">
        <w:rPr>
          <w:rFonts w:ascii="仿宋_GB2312" w:eastAsia="仿宋_GB2312" w:cs="仿宋_GB2312" w:hint="eastAsia"/>
          <w:b/>
          <w:bCs/>
          <w:sz w:val="36"/>
          <w:szCs w:val="36"/>
        </w:rPr>
        <w:t>）培训班</w:t>
      </w:r>
    </w:p>
    <w:p w:rsidR="00293788" w:rsidRPr="00EE2349" w:rsidRDefault="00293788" w:rsidP="00293788">
      <w:pPr>
        <w:jc w:val="center"/>
        <w:rPr>
          <w:rFonts w:ascii="黑体" w:eastAsia="黑体"/>
          <w:sz w:val="36"/>
          <w:szCs w:val="36"/>
        </w:rPr>
      </w:pPr>
    </w:p>
    <w:p w:rsidR="00293788" w:rsidRDefault="00293788" w:rsidP="00293788">
      <w:pPr>
        <w:jc w:val="center"/>
        <w:rPr>
          <w:rFonts w:ascii="黑体" w:eastAsia="黑体"/>
          <w:sz w:val="36"/>
          <w:szCs w:val="36"/>
        </w:rPr>
      </w:pPr>
      <w:r w:rsidRPr="00EE2349">
        <w:rPr>
          <w:rFonts w:ascii="黑体" w:eastAsia="黑体" w:cs="黑体" w:hint="eastAsia"/>
          <w:sz w:val="36"/>
          <w:szCs w:val="36"/>
        </w:rPr>
        <w:t>第</w:t>
      </w:r>
      <w:r w:rsidRPr="00EE2349">
        <w:rPr>
          <w:rFonts w:ascii="黑体" w:eastAsia="黑体" w:cs="黑体"/>
          <w:sz w:val="36"/>
          <w:szCs w:val="36"/>
        </w:rPr>
        <w:t>19</w:t>
      </w:r>
      <w:r w:rsidRPr="00EE2349">
        <w:rPr>
          <w:rFonts w:ascii="黑体" w:eastAsia="黑体" w:cs="黑体" w:hint="eastAsia"/>
          <w:sz w:val="36"/>
          <w:szCs w:val="36"/>
        </w:rPr>
        <w:t>期招生简章</w:t>
      </w:r>
    </w:p>
    <w:p w:rsidR="00293788" w:rsidRPr="00EE2349" w:rsidRDefault="00293788" w:rsidP="00293788">
      <w:pPr>
        <w:jc w:val="center"/>
        <w:rPr>
          <w:rFonts w:ascii="黑体" w:eastAsia="黑体"/>
          <w:sz w:val="36"/>
          <w:szCs w:val="36"/>
        </w:rPr>
      </w:pPr>
    </w:p>
    <w:p w:rsidR="00293788" w:rsidRPr="00B15432" w:rsidRDefault="00293788" w:rsidP="00293788">
      <w:pPr>
        <w:widowControl/>
        <w:shd w:val="clear" w:color="auto" w:fill="FFFFFF"/>
        <w:spacing w:line="360" w:lineRule="auto"/>
        <w:jc w:val="center"/>
        <w:rPr>
          <w:rFonts w:ascii="仿宋" w:eastAsia="仿宋" w:hAnsi="仿宋"/>
          <w:vanish/>
          <w:kern w:val="0"/>
          <w:sz w:val="32"/>
          <w:szCs w:val="32"/>
        </w:rPr>
      </w:pPr>
      <w:r w:rsidRPr="00B15432">
        <w:rPr>
          <w:rFonts w:ascii="仿宋" w:eastAsia="仿宋" w:hAnsi="仿宋" w:cs="仿宋" w:hint="eastAsia"/>
          <w:vanish/>
          <w:kern w:val="0"/>
          <w:sz w:val="32"/>
          <w:szCs w:val="32"/>
        </w:rPr>
        <w:t>微信号</w:t>
      </w:r>
    </w:p>
    <w:p w:rsidR="00293788" w:rsidRPr="00B15432" w:rsidRDefault="00293788" w:rsidP="00293788">
      <w:pPr>
        <w:widowControl/>
        <w:shd w:val="clear" w:color="auto" w:fill="FFFFFF"/>
        <w:spacing w:line="360" w:lineRule="auto"/>
        <w:jc w:val="center"/>
        <w:rPr>
          <w:rFonts w:ascii="仿宋" w:eastAsia="仿宋" w:hAnsi="仿宋"/>
          <w:vanish/>
          <w:kern w:val="0"/>
          <w:sz w:val="32"/>
          <w:szCs w:val="32"/>
        </w:rPr>
      </w:pPr>
      <w:r w:rsidRPr="00B15432">
        <w:rPr>
          <w:rFonts w:ascii="仿宋" w:eastAsia="仿宋" w:hAnsi="仿宋" w:cs="仿宋" w:hint="eastAsia"/>
          <w:vanish/>
          <w:kern w:val="0"/>
          <w:sz w:val="32"/>
          <w:szCs w:val="32"/>
        </w:rPr>
        <w:t>功能介绍</w:t>
      </w:r>
      <w:r w:rsidRPr="00B15432">
        <w:rPr>
          <w:rFonts w:ascii="仿宋" w:eastAsia="仿宋" w:hAnsi="仿宋" w:cs="仿宋"/>
          <w:vanish/>
          <w:kern w:val="0"/>
          <w:sz w:val="32"/>
          <w:szCs w:val="32"/>
        </w:rPr>
        <w:t xml:space="preserve"> </w:t>
      </w:r>
      <w:r w:rsidRPr="00B15432">
        <w:rPr>
          <w:rFonts w:ascii="仿宋" w:eastAsia="仿宋" w:hAnsi="仿宋" w:cs="仿宋" w:hint="eastAsia"/>
          <w:vanish/>
          <w:kern w:val="0"/>
          <w:sz w:val="32"/>
          <w:szCs w:val="32"/>
        </w:rPr>
        <w:t>上海国家会计学院</w:t>
      </w:r>
      <w:r w:rsidRPr="00B15432">
        <w:rPr>
          <w:rFonts w:ascii="仿宋" w:eastAsia="仿宋" w:hAnsi="仿宋" w:cs="仿宋"/>
          <w:vanish/>
          <w:kern w:val="0"/>
          <w:sz w:val="32"/>
          <w:szCs w:val="32"/>
        </w:rPr>
        <w:t>-</w:t>
      </w:r>
      <w:r w:rsidRPr="00B15432">
        <w:rPr>
          <w:rFonts w:ascii="仿宋" w:eastAsia="仿宋" w:hAnsi="仿宋" w:cs="仿宋" w:hint="eastAsia"/>
          <w:vanish/>
          <w:kern w:val="0"/>
          <w:sz w:val="32"/>
          <w:szCs w:val="32"/>
        </w:rPr>
        <w:t>香港中文大学</w:t>
      </w:r>
      <w:r w:rsidRPr="00B15432">
        <w:rPr>
          <w:rFonts w:ascii="仿宋" w:eastAsia="仿宋" w:hAnsi="仿宋" w:cs="仿宋"/>
          <w:vanish/>
          <w:kern w:val="0"/>
          <w:sz w:val="32"/>
          <w:szCs w:val="32"/>
        </w:rPr>
        <w:t>EMPAcc</w:t>
      </w:r>
      <w:r w:rsidRPr="00B15432">
        <w:rPr>
          <w:rFonts w:ascii="仿宋" w:eastAsia="仿宋" w:hAnsi="仿宋" w:cs="仿宋" w:hint="eastAsia"/>
          <w:vanish/>
          <w:kern w:val="0"/>
          <w:sz w:val="32"/>
          <w:szCs w:val="32"/>
        </w:rPr>
        <w:t>是大陆唯一面向高级财会人员的专业会计硕士项目，于</w:t>
      </w:r>
      <w:r w:rsidRPr="00B15432">
        <w:rPr>
          <w:rFonts w:ascii="仿宋" w:eastAsia="仿宋" w:hAnsi="仿宋" w:cs="仿宋"/>
          <w:vanish/>
          <w:kern w:val="0"/>
          <w:sz w:val="32"/>
          <w:szCs w:val="32"/>
        </w:rPr>
        <w:t>2002</w:t>
      </w:r>
      <w:r w:rsidRPr="00B15432">
        <w:rPr>
          <w:rFonts w:ascii="仿宋" w:eastAsia="仿宋" w:hAnsi="仿宋" w:cs="仿宋" w:hint="eastAsia"/>
          <w:vanish/>
          <w:kern w:val="0"/>
          <w:sz w:val="32"/>
          <w:szCs w:val="32"/>
        </w:rPr>
        <w:t>年大陆首创，培养国际一流水准</w:t>
      </w:r>
      <w:r w:rsidRPr="00B15432">
        <w:rPr>
          <w:rFonts w:ascii="仿宋" w:eastAsia="仿宋" w:hAnsi="仿宋" w:cs="仿宋"/>
          <w:vanish/>
          <w:kern w:val="0"/>
          <w:sz w:val="32"/>
          <w:szCs w:val="32"/>
        </w:rPr>
        <w:t>CFO</w:t>
      </w:r>
      <w:r w:rsidRPr="00B15432">
        <w:rPr>
          <w:rFonts w:ascii="仿宋" w:eastAsia="仿宋" w:hAnsi="仿宋" w:cs="仿宋" w:hint="eastAsia"/>
          <w:vanish/>
          <w:kern w:val="0"/>
          <w:sz w:val="32"/>
          <w:szCs w:val="32"/>
        </w:rPr>
        <w:t>。</w:t>
      </w:r>
      <w:r w:rsidRPr="00B15432">
        <w:rPr>
          <w:rFonts w:ascii="仿宋" w:eastAsia="仿宋" w:hAnsi="仿宋" w:cs="仿宋"/>
          <w:vanish/>
          <w:kern w:val="0"/>
          <w:sz w:val="32"/>
          <w:szCs w:val="32"/>
        </w:rPr>
        <w:t>2013</w:t>
      </w:r>
      <w:r w:rsidRPr="00B15432">
        <w:rPr>
          <w:rFonts w:ascii="仿宋" w:eastAsia="仿宋" w:hAnsi="仿宋" w:cs="仿宋" w:hint="eastAsia"/>
          <w:vanish/>
          <w:kern w:val="0"/>
          <w:sz w:val="32"/>
          <w:szCs w:val="32"/>
        </w:rPr>
        <w:t>年获教育部权威硕士学位认证。国际接轨申请制，免去大量备考和论文撰写精力，是职场精英人士的理想之选。</w:t>
      </w:r>
    </w:p>
    <w:p w:rsidR="00293788" w:rsidRPr="00B15432" w:rsidRDefault="00293788" w:rsidP="00293788">
      <w:pPr>
        <w:widowControl/>
        <w:shd w:val="clear" w:color="auto" w:fill="FFFFFF"/>
        <w:spacing w:line="360" w:lineRule="auto"/>
        <w:jc w:val="center"/>
        <w:rPr>
          <w:rFonts w:ascii="仿宋" w:eastAsia="仿宋" w:hAnsi="仿宋"/>
          <w:color w:val="3E3E3E"/>
          <w:kern w:val="0"/>
          <w:sz w:val="32"/>
          <w:szCs w:val="32"/>
        </w:rPr>
      </w:pPr>
      <w:r w:rsidRPr="00B15432">
        <w:rPr>
          <w:rFonts w:ascii="仿宋" w:eastAsia="仿宋" w:hAnsi="仿宋" w:cs="仿宋" w:hint="eastAsia"/>
          <w:color w:val="FF2941"/>
          <w:kern w:val="0"/>
          <w:sz w:val="32"/>
          <w:szCs w:val="32"/>
        </w:rPr>
        <w:t>教育部中外合作办学</w:t>
      </w:r>
      <w:proofErr w:type="spellStart"/>
      <w:r w:rsidRPr="00B15432">
        <w:rPr>
          <w:rFonts w:ascii="仿宋" w:eastAsia="仿宋" w:hAnsi="仿宋" w:cs="仿宋"/>
          <w:color w:val="FF2941"/>
          <w:kern w:val="0"/>
          <w:sz w:val="32"/>
          <w:szCs w:val="32"/>
        </w:rPr>
        <w:t>EMPAcc</w:t>
      </w:r>
      <w:proofErr w:type="spellEnd"/>
      <w:r w:rsidRPr="00B15432">
        <w:rPr>
          <w:rFonts w:ascii="仿宋" w:eastAsia="仿宋" w:hAnsi="仿宋" w:cs="仿宋" w:hint="eastAsia"/>
          <w:color w:val="FF2941"/>
          <w:kern w:val="0"/>
          <w:sz w:val="32"/>
          <w:szCs w:val="32"/>
        </w:rPr>
        <w:t>批准文号：</w:t>
      </w:r>
      <w:r w:rsidRPr="00B15432">
        <w:rPr>
          <w:rFonts w:ascii="仿宋" w:eastAsia="仿宋" w:hAnsi="仿宋" w:cs="仿宋"/>
          <w:color w:val="FF2941"/>
          <w:kern w:val="0"/>
          <w:sz w:val="32"/>
          <w:szCs w:val="32"/>
        </w:rPr>
        <w:t>MOE31HK1A20131448N</w:t>
      </w:r>
    </w:p>
    <w:p w:rsidR="00293788" w:rsidRDefault="00293788" w:rsidP="00293788">
      <w:pPr>
        <w:widowControl/>
        <w:shd w:val="clear" w:color="auto" w:fill="FFFFFF"/>
        <w:spacing w:line="360" w:lineRule="auto"/>
        <w:jc w:val="left"/>
        <w:rPr>
          <w:rFonts w:ascii="仿宋" w:eastAsia="仿宋" w:hAnsi="仿宋"/>
          <w:b/>
          <w:bCs/>
          <w:color w:val="021EAA"/>
          <w:kern w:val="0"/>
          <w:sz w:val="32"/>
          <w:szCs w:val="32"/>
        </w:rPr>
      </w:pPr>
    </w:p>
    <w:p w:rsidR="00293788" w:rsidRPr="00370CD8" w:rsidRDefault="00293788" w:rsidP="00293788">
      <w:pPr>
        <w:ind w:firstLineChars="200" w:firstLine="640"/>
        <w:rPr>
          <w:rFonts w:ascii="仿宋" w:eastAsia="仿宋" w:hAnsi="仿宋"/>
          <w:color w:val="3E3E3E"/>
          <w:kern w:val="0"/>
          <w:sz w:val="32"/>
          <w:szCs w:val="32"/>
        </w:rPr>
      </w:pPr>
      <w:r w:rsidRPr="00C93011">
        <w:rPr>
          <w:rFonts w:ascii="仿宋" w:eastAsia="仿宋" w:hAnsi="仿宋" w:cs="仿宋" w:hint="eastAsia"/>
          <w:color w:val="3E3E3E"/>
          <w:kern w:val="0"/>
          <w:sz w:val="32"/>
          <w:szCs w:val="32"/>
        </w:rPr>
        <w:t>上海国家会计学院（</w:t>
      </w:r>
      <w:r w:rsidRPr="00C93011">
        <w:rPr>
          <w:rFonts w:ascii="仿宋" w:eastAsia="仿宋" w:hAnsi="仿宋" w:cs="仿宋"/>
          <w:color w:val="3E3E3E"/>
          <w:kern w:val="0"/>
          <w:sz w:val="32"/>
          <w:szCs w:val="32"/>
        </w:rPr>
        <w:t>SNAI</w:t>
      </w:r>
      <w:r w:rsidRPr="00C93011">
        <w:rPr>
          <w:rFonts w:ascii="仿宋" w:eastAsia="仿宋" w:hAnsi="仿宋" w:cs="仿宋" w:hint="eastAsia"/>
          <w:color w:val="3E3E3E"/>
          <w:kern w:val="0"/>
          <w:sz w:val="32"/>
          <w:szCs w:val="32"/>
        </w:rPr>
        <w:t>）</w:t>
      </w:r>
      <w:r w:rsidRPr="00C93011">
        <w:rPr>
          <w:rFonts w:ascii="仿宋" w:eastAsia="仿宋" w:hAnsi="仿宋" w:cs="仿宋"/>
          <w:color w:val="3E3E3E"/>
          <w:kern w:val="0"/>
          <w:sz w:val="32"/>
          <w:szCs w:val="32"/>
        </w:rPr>
        <w:t>-</w:t>
      </w:r>
      <w:r w:rsidRPr="00C93011">
        <w:rPr>
          <w:rFonts w:ascii="仿宋" w:eastAsia="仿宋" w:hAnsi="仿宋" w:cs="仿宋" w:hint="eastAsia"/>
          <w:color w:val="3E3E3E"/>
          <w:kern w:val="0"/>
          <w:sz w:val="32"/>
          <w:szCs w:val="32"/>
        </w:rPr>
        <w:t>香港中文大学（</w:t>
      </w:r>
      <w:r w:rsidRPr="00C93011">
        <w:rPr>
          <w:rFonts w:ascii="仿宋" w:eastAsia="仿宋" w:hAnsi="仿宋" w:cs="仿宋"/>
          <w:color w:val="3E3E3E"/>
          <w:kern w:val="0"/>
          <w:sz w:val="32"/>
          <w:szCs w:val="32"/>
        </w:rPr>
        <w:t>CUHK</w:t>
      </w:r>
      <w:r>
        <w:rPr>
          <w:rFonts w:ascii="仿宋" w:eastAsia="仿宋" w:hAnsi="仿宋" w:cs="仿宋" w:hint="eastAsia"/>
          <w:color w:val="3E3E3E"/>
          <w:kern w:val="0"/>
          <w:sz w:val="32"/>
          <w:szCs w:val="32"/>
        </w:rPr>
        <w:t>）</w:t>
      </w:r>
      <w:r w:rsidRPr="00C93011">
        <w:rPr>
          <w:rFonts w:ascii="仿宋" w:eastAsia="仿宋" w:hAnsi="仿宋" w:cs="仿宋" w:hint="eastAsia"/>
          <w:color w:val="3E3E3E"/>
          <w:kern w:val="0"/>
          <w:sz w:val="32"/>
          <w:szCs w:val="32"/>
        </w:rPr>
        <w:t>高级财会人员专业会计</w:t>
      </w:r>
      <w:r>
        <w:rPr>
          <w:rFonts w:ascii="仿宋" w:eastAsia="仿宋" w:hAnsi="仿宋" w:cs="仿宋" w:hint="eastAsia"/>
          <w:color w:val="3E3E3E"/>
          <w:kern w:val="0"/>
          <w:sz w:val="32"/>
          <w:szCs w:val="32"/>
        </w:rPr>
        <w:t>学</w:t>
      </w:r>
      <w:r w:rsidRPr="00C93011">
        <w:rPr>
          <w:rFonts w:ascii="仿宋" w:eastAsia="仿宋" w:hAnsi="仿宋" w:cs="仿宋" w:hint="eastAsia"/>
          <w:color w:val="3E3E3E"/>
          <w:kern w:val="0"/>
          <w:sz w:val="32"/>
          <w:szCs w:val="32"/>
        </w:rPr>
        <w:t>硕士</w:t>
      </w:r>
      <w:proofErr w:type="spellStart"/>
      <w:r w:rsidRPr="00C93011">
        <w:rPr>
          <w:rFonts w:ascii="仿宋" w:eastAsia="仿宋" w:hAnsi="仿宋" w:cs="仿宋"/>
          <w:color w:val="3E3E3E"/>
          <w:kern w:val="0"/>
          <w:sz w:val="32"/>
          <w:szCs w:val="32"/>
        </w:rPr>
        <w:t>EMPAcc</w:t>
      </w:r>
      <w:proofErr w:type="spellEnd"/>
      <w:r>
        <w:rPr>
          <w:rFonts w:ascii="仿宋" w:eastAsia="仿宋" w:hAnsi="仿宋" w:cs="仿宋" w:hint="eastAsia"/>
          <w:color w:val="3E3E3E"/>
          <w:kern w:val="0"/>
          <w:sz w:val="32"/>
          <w:szCs w:val="32"/>
        </w:rPr>
        <w:t>项目于</w:t>
      </w:r>
      <w:r>
        <w:rPr>
          <w:rFonts w:ascii="仿宋" w:eastAsia="仿宋" w:hAnsi="仿宋" w:cs="仿宋"/>
          <w:color w:val="3E3E3E"/>
          <w:kern w:val="0"/>
          <w:sz w:val="32"/>
          <w:szCs w:val="32"/>
        </w:rPr>
        <w:t>2002</w:t>
      </w:r>
      <w:r>
        <w:rPr>
          <w:rFonts w:ascii="仿宋" w:eastAsia="仿宋" w:hAnsi="仿宋" w:cs="仿宋" w:hint="eastAsia"/>
          <w:color w:val="3E3E3E"/>
          <w:kern w:val="0"/>
          <w:sz w:val="32"/>
          <w:szCs w:val="32"/>
        </w:rPr>
        <w:t>年创办</w:t>
      </w:r>
      <w:r w:rsidRPr="00DD2C26">
        <w:rPr>
          <w:rFonts w:ascii="仿宋" w:eastAsia="仿宋" w:hAnsi="仿宋" w:cs="仿宋" w:hint="eastAsia"/>
          <w:color w:val="3E3E3E"/>
          <w:kern w:val="0"/>
          <w:sz w:val="32"/>
          <w:szCs w:val="32"/>
        </w:rPr>
        <w:t>，是至今唯一精准定位培养高级财会人员的专业会计</w:t>
      </w:r>
      <w:r>
        <w:rPr>
          <w:rFonts w:ascii="仿宋" w:eastAsia="仿宋" w:hAnsi="仿宋" w:cs="仿宋" w:hint="eastAsia"/>
          <w:color w:val="3E3E3E"/>
          <w:kern w:val="0"/>
          <w:sz w:val="32"/>
          <w:szCs w:val="32"/>
        </w:rPr>
        <w:t>学</w:t>
      </w:r>
      <w:r w:rsidRPr="00DD2C26">
        <w:rPr>
          <w:rFonts w:ascii="仿宋" w:eastAsia="仿宋" w:hAnsi="仿宋" w:cs="仿宋" w:hint="eastAsia"/>
          <w:color w:val="3E3E3E"/>
          <w:kern w:val="0"/>
          <w:sz w:val="32"/>
          <w:szCs w:val="32"/>
        </w:rPr>
        <w:t>硕士学位</w:t>
      </w:r>
      <w:r>
        <w:rPr>
          <w:rFonts w:ascii="仿宋" w:eastAsia="仿宋" w:hAnsi="仿宋" w:cs="仿宋" w:hint="eastAsia"/>
          <w:color w:val="3E3E3E"/>
          <w:kern w:val="0"/>
          <w:sz w:val="32"/>
          <w:szCs w:val="32"/>
        </w:rPr>
        <w:t>，开创了国内</w:t>
      </w:r>
      <w:proofErr w:type="spellStart"/>
      <w:r>
        <w:rPr>
          <w:rFonts w:ascii="仿宋" w:eastAsia="仿宋" w:hAnsi="仿宋" w:cs="仿宋"/>
          <w:color w:val="3E3E3E"/>
          <w:kern w:val="0"/>
          <w:sz w:val="32"/>
          <w:szCs w:val="32"/>
        </w:rPr>
        <w:t>MPAcc</w:t>
      </w:r>
      <w:proofErr w:type="spellEnd"/>
      <w:r>
        <w:rPr>
          <w:rFonts w:ascii="仿宋" w:eastAsia="仿宋" w:hAnsi="仿宋" w:cs="仿宋" w:hint="eastAsia"/>
          <w:color w:val="3E3E3E"/>
          <w:kern w:val="0"/>
          <w:sz w:val="32"/>
          <w:szCs w:val="32"/>
        </w:rPr>
        <w:t>教育先河。</w:t>
      </w:r>
      <w:r w:rsidRPr="00755E49">
        <w:rPr>
          <w:rFonts w:ascii="仿宋" w:eastAsia="仿宋" w:hAnsi="仿宋" w:cs="仿宋" w:hint="eastAsia"/>
          <w:color w:val="3E3E3E"/>
          <w:kern w:val="0"/>
          <w:sz w:val="32"/>
          <w:szCs w:val="32"/>
        </w:rPr>
        <w:t>项目集结了国际一流专业知识的教授团队，他们不仅了解国内经济环境，熟悉国际经济发展趋势，更拥有多年实务界和职业经理人培养经验。项目开办十余载，</w:t>
      </w:r>
      <w:r>
        <w:rPr>
          <w:rFonts w:ascii="仿宋" w:eastAsia="仿宋" w:hAnsi="仿宋" w:cs="仿宋" w:hint="eastAsia"/>
          <w:color w:val="3E3E3E"/>
          <w:kern w:val="0"/>
          <w:sz w:val="32"/>
          <w:szCs w:val="32"/>
        </w:rPr>
        <w:t>已招收</w:t>
      </w:r>
      <w:r>
        <w:rPr>
          <w:rFonts w:ascii="仿宋" w:eastAsia="仿宋" w:hAnsi="仿宋" w:cs="仿宋"/>
          <w:color w:val="3E3E3E"/>
          <w:kern w:val="0"/>
          <w:sz w:val="32"/>
          <w:szCs w:val="32"/>
        </w:rPr>
        <w:t>18</w:t>
      </w:r>
      <w:r>
        <w:rPr>
          <w:rFonts w:ascii="仿宋" w:eastAsia="仿宋" w:hAnsi="仿宋" w:cs="仿宋" w:hint="eastAsia"/>
          <w:color w:val="3E3E3E"/>
          <w:kern w:val="0"/>
          <w:sz w:val="32"/>
          <w:szCs w:val="32"/>
        </w:rPr>
        <w:t>期千余名</w:t>
      </w:r>
      <w:r w:rsidRPr="00755E49">
        <w:rPr>
          <w:rFonts w:ascii="仿宋" w:eastAsia="仿宋" w:hAnsi="仿宋" w:cs="仿宋" w:hint="eastAsia"/>
          <w:color w:val="3E3E3E"/>
          <w:kern w:val="0"/>
          <w:sz w:val="32"/>
          <w:szCs w:val="32"/>
        </w:rPr>
        <w:t>财会精英，他们活跃在各行业，并将所学的知识应用于实践，以适应越来越激烈的市场竞争环境。</w:t>
      </w:r>
    </w:p>
    <w:p w:rsidR="00293788" w:rsidRDefault="00293788" w:rsidP="00293788">
      <w:pPr>
        <w:ind w:firstLineChars="200" w:firstLine="640"/>
        <w:rPr>
          <w:rFonts w:ascii="仿宋" w:eastAsia="仿宋" w:hAnsi="仿宋"/>
          <w:color w:val="3E3E3E"/>
          <w:kern w:val="0"/>
          <w:sz w:val="32"/>
          <w:szCs w:val="32"/>
        </w:rPr>
      </w:pPr>
      <w:r>
        <w:rPr>
          <w:rFonts w:ascii="仿宋" w:eastAsia="仿宋" w:hAnsi="仿宋" w:cs="仿宋" w:hint="eastAsia"/>
          <w:color w:val="3E3E3E"/>
          <w:kern w:val="0"/>
          <w:sz w:val="32"/>
          <w:szCs w:val="32"/>
        </w:rPr>
        <w:t>项目一直深耕上海，辐射全国，在业界颇有影响力。</w:t>
      </w:r>
      <w:r>
        <w:rPr>
          <w:rFonts w:ascii="仿宋" w:eastAsia="仿宋" w:hAnsi="仿宋" w:cs="仿宋"/>
          <w:color w:val="3E3E3E"/>
          <w:kern w:val="0"/>
          <w:sz w:val="32"/>
          <w:szCs w:val="32"/>
        </w:rPr>
        <w:t>2018</w:t>
      </w:r>
      <w:r>
        <w:rPr>
          <w:rFonts w:ascii="仿宋" w:eastAsia="仿宋" w:hAnsi="仿宋" w:cs="仿宋" w:hint="eastAsia"/>
          <w:color w:val="3E3E3E"/>
          <w:kern w:val="0"/>
          <w:sz w:val="32"/>
          <w:szCs w:val="32"/>
        </w:rPr>
        <w:t>年，项目计划与</w:t>
      </w:r>
      <w:r w:rsidRPr="002E6695">
        <w:rPr>
          <w:rFonts w:ascii="仿宋" w:eastAsia="仿宋" w:hAnsi="仿宋" w:cs="仿宋" w:hint="eastAsia"/>
          <w:color w:val="3E3E3E"/>
          <w:kern w:val="0"/>
          <w:sz w:val="32"/>
          <w:szCs w:val="32"/>
        </w:rPr>
        <w:t>广东省注册会计师协会</w:t>
      </w:r>
      <w:r>
        <w:rPr>
          <w:rFonts w:ascii="仿宋" w:eastAsia="仿宋" w:hAnsi="仿宋" w:cs="仿宋" w:hint="eastAsia"/>
          <w:color w:val="3E3E3E"/>
          <w:kern w:val="0"/>
          <w:sz w:val="32"/>
          <w:szCs w:val="32"/>
        </w:rPr>
        <w:t>合作，将课程移动到广东，服务于注协高端财会人才培养</w:t>
      </w:r>
      <w:r w:rsidRPr="00C93011">
        <w:rPr>
          <w:rFonts w:ascii="仿宋" w:eastAsia="仿宋" w:hAnsi="仿宋" w:cs="仿宋" w:hint="eastAsia"/>
          <w:color w:val="3E3E3E"/>
          <w:kern w:val="0"/>
          <w:sz w:val="32"/>
          <w:szCs w:val="32"/>
        </w:rPr>
        <w:t>。</w:t>
      </w:r>
    </w:p>
    <w:p w:rsidR="00293788" w:rsidRDefault="00293788" w:rsidP="00293788">
      <w:pPr>
        <w:ind w:firstLineChars="200" w:firstLine="420"/>
      </w:pPr>
    </w:p>
    <w:p w:rsidR="00293788" w:rsidRPr="003A6013" w:rsidRDefault="00293788" w:rsidP="00293788">
      <w:pPr>
        <w:widowControl/>
        <w:shd w:val="clear" w:color="auto" w:fill="FFFFFF"/>
        <w:spacing w:line="360" w:lineRule="auto"/>
        <w:jc w:val="left"/>
        <w:rPr>
          <w:rFonts w:ascii="仿宋" w:eastAsia="仿宋" w:hAnsi="仿宋"/>
          <w:b/>
          <w:bCs/>
          <w:color w:val="021EAA"/>
          <w:kern w:val="0"/>
          <w:sz w:val="32"/>
          <w:szCs w:val="32"/>
        </w:rPr>
      </w:pPr>
      <w:r w:rsidRPr="003A6013">
        <w:rPr>
          <w:rFonts w:ascii="仿宋" w:eastAsia="仿宋" w:hAnsi="仿宋" w:cs="仿宋" w:hint="eastAsia"/>
          <w:b/>
          <w:bCs/>
          <w:color w:val="021EAA"/>
          <w:kern w:val="0"/>
          <w:sz w:val="32"/>
          <w:szCs w:val="32"/>
        </w:rPr>
        <w:lastRenderedPageBreak/>
        <w:t>项目特色</w:t>
      </w:r>
    </w:p>
    <w:p w:rsidR="00293788" w:rsidRPr="006D05A3" w:rsidRDefault="00293788" w:rsidP="00293788">
      <w:pPr>
        <w:widowControl/>
        <w:spacing w:line="241" w:lineRule="atLeast"/>
        <w:ind w:firstLine="400"/>
        <w:rPr>
          <w:rFonts w:ascii="仿宋" w:eastAsia="仿宋" w:hAnsi="仿宋"/>
          <w:color w:val="000000"/>
          <w:kern w:val="0"/>
          <w:sz w:val="30"/>
          <w:szCs w:val="30"/>
        </w:rPr>
      </w:pPr>
      <w:r w:rsidRPr="006D05A3">
        <w:rPr>
          <w:rFonts w:ascii="仿宋" w:eastAsia="仿宋" w:hAnsi="仿宋" w:cs="仿宋" w:hint="eastAsia"/>
          <w:b/>
          <w:bCs/>
          <w:color w:val="000000"/>
          <w:kern w:val="0"/>
          <w:sz w:val="30"/>
          <w:szCs w:val="30"/>
        </w:rPr>
        <w:t>务实的课程内容</w:t>
      </w:r>
    </w:p>
    <w:p w:rsidR="00293788" w:rsidRPr="006D05A3" w:rsidRDefault="00293788" w:rsidP="00293788">
      <w:pPr>
        <w:widowControl/>
        <w:spacing w:line="241" w:lineRule="atLeast"/>
        <w:rPr>
          <w:rFonts w:ascii="仿宋" w:eastAsia="仿宋" w:hAnsi="仿宋"/>
          <w:color w:val="000000"/>
          <w:kern w:val="0"/>
          <w:sz w:val="30"/>
          <w:szCs w:val="30"/>
        </w:rPr>
      </w:pPr>
      <w:r w:rsidRPr="003A6013">
        <w:rPr>
          <w:rFonts w:ascii="仿宋" w:eastAsia="仿宋" w:hAnsi="仿宋" w:cs="仿宋"/>
          <w:color w:val="3E3E3E"/>
          <w:kern w:val="0"/>
          <w:sz w:val="32"/>
          <w:szCs w:val="32"/>
        </w:rPr>
        <w:t>2002</w:t>
      </w:r>
      <w:r w:rsidRPr="003A6013">
        <w:rPr>
          <w:rFonts w:ascii="仿宋" w:eastAsia="仿宋" w:hAnsi="仿宋" w:cs="仿宋" w:hint="eastAsia"/>
          <w:color w:val="3E3E3E"/>
          <w:kern w:val="0"/>
          <w:sz w:val="32"/>
          <w:szCs w:val="32"/>
        </w:rPr>
        <w:t>年国内首创至今唯一的</w:t>
      </w:r>
      <w:r>
        <w:rPr>
          <w:rFonts w:ascii="仿宋" w:eastAsia="仿宋" w:hAnsi="仿宋" w:cs="仿宋" w:hint="eastAsia"/>
          <w:color w:val="3E3E3E"/>
          <w:kern w:val="0"/>
          <w:sz w:val="32"/>
          <w:szCs w:val="32"/>
        </w:rPr>
        <w:t>面向</w:t>
      </w:r>
      <w:r w:rsidRPr="003A6013">
        <w:rPr>
          <w:rFonts w:ascii="仿宋" w:eastAsia="仿宋" w:hAnsi="仿宋" w:cs="仿宋" w:hint="eastAsia"/>
          <w:color w:val="3E3E3E"/>
          <w:kern w:val="0"/>
          <w:sz w:val="32"/>
          <w:szCs w:val="32"/>
        </w:rPr>
        <w:t>高级财会</w:t>
      </w:r>
      <w:r>
        <w:rPr>
          <w:rFonts w:ascii="仿宋" w:eastAsia="仿宋" w:hAnsi="仿宋" w:cs="仿宋" w:hint="eastAsia"/>
          <w:color w:val="3E3E3E"/>
          <w:kern w:val="0"/>
          <w:sz w:val="32"/>
          <w:szCs w:val="32"/>
        </w:rPr>
        <w:t>人员的</w:t>
      </w:r>
      <w:r w:rsidRPr="003A6013">
        <w:rPr>
          <w:rFonts w:ascii="仿宋" w:eastAsia="仿宋" w:hAnsi="仿宋" w:cs="仿宋" w:hint="eastAsia"/>
          <w:color w:val="3E3E3E"/>
          <w:kern w:val="0"/>
          <w:sz w:val="32"/>
          <w:szCs w:val="32"/>
        </w:rPr>
        <w:t>专业会计</w:t>
      </w:r>
      <w:r>
        <w:rPr>
          <w:rFonts w:ascii="仿宋" w:eastAsia="仿宋" w:hAnsi="仿宋" w:cs="仿宋" w:hint="eastAsia"/>
          <w:color w:val="3E3E3E"/>
          <w:kern w:val="0"/>
          <w:sz w:val="32"/>
          <w:szCs w:val="32"/>
        </w:rPr>
        <w:t>学</w:t>
      </w:r>
      <w:r w:rsidRPr="003A6013">
        <w:rPr>
          <w:rFonts w:ascii="仿宋" w:eastAsia="仿宋" w:hAnsi="仿宋" w:cs="仿宋" w:hint="eastAsia"/>
          <w:color w:val="3E3E3E"/>
          <w:kern w:val="0"/>
          <w:sz w:val="32"/>
          <w:szCs w:val="32"/>
        </w:rPr>
        <w:t>硕士项目</w:t>
      </w:r>
      <w:r>
        <w:rPr>
          <w:rFonts w:ascii="仿宋" w:eastAsia="仿宋" w:hAnsi="仿宋" w:cs="仿宋" w:hint="eastAsia"/>
          <w:color w:val="3E3E3E"/>
          <w:kern w:val="0"/>
          <w:sz w:val="32"/>
          <w:szCs w:val="32"/>
        </w:rPr>
        <w:t>，</w:t>
      </w:r>
      <w:r w:rsidRPr="006D05A3">
        <w:rPr>
          <w:rFonts w:ascii="仿宋" w:eastAsia="仿宋" w:hAnsi="仿宋" w:cs="仿宋" w:hint="eastAsia"/>
          <w:color w:val="000000"/>
          <w:kern w:val="0"/>
          <w:sz w:val="30"/>
          <w:szCs w:val="30"/>
        </w:rPr>
        <w:t>课程强调理论与实务并重，重点培养学员将国际最新的经济、财务和会计理念运用到企业管理实践中的能力。</w:t>
      </w:r>
    </w:p>
    <w:p w:rsidR="00293788" w:rsidRPr="006D05A3" w:rsidRDefault="00293788" w:rsidP="00293788">
      <w:pPr>
        <w:widowControl/>
        <w:spacing w:line="241" w:lineRule="atLeast"/>
        <w:ind w:firstLine="400"/>
        <w:rPr>
          <w:rFonts w:ascii="仿宋" w:eastAsia="仿宋" w:hAnsi="仿宋"/>
          <w:color w:val="000000"/>
          <w:kern w:val="0"/>
          <w:sz w:val="30"/>
          <w:szCs w:val="30"/>
        </w:rPr>
      </w:pPr>
      <w:r w:rsidRPr="006D05A3">
        <w:rPr>
          <w:rFonts w:ascii="仿宋" w:eastAsia="仿宋" w:hAnsi="仿宋" w:cs="仿宋" w:hint="eastAsia"/>
          <w:b/>
          <w:bCs/>
          <w:color w:val="000000"/>
          <w:kern w:val="0"/>
          <w:sz w:val="30"/>
          <w:szCs w:val="30"/>
        </w:rPr>
        <w:t>强大的师资阵容</w:t>
      </w:r>
    </w:p>
    <w:p w:rsidR="00293788" w:rsidRPr="006D05A3" w:rsidRDefault="00293788" w:rsidP="00293788">
      <w:pPr>
        <w:widowControl/>
        <w:spacing w:line="241" w:lineRule="atLeast"/>
        <w:rPr>
          <w:rFonts w:ascii="仿宋" w:eastAsia="仿宋" w:hAnsi="仿宋"/>
          <w:color w:val="000000"/>
          <w:kern w:val="0"/>
          <w:sz w:val="30"/>
          <w:szCs w:val="30"/>
        </w:rPr>
      </w:pPr>
      <w:r w:rsidRPr="006D05A3">
        <w:rPr>
          <w:rFonts w:ascii="仿宋" w:eastAsia="仿宋" w:hAnsi="仿宋" w:cs="仿宋"/>
          <w:color w:val="000000"/>
          <w:kern w:val="0"/>
          <w:sz w:val="30"/>
          <w:szCs w:val="30"/>
        </w:rPr>
        <w:t>70%</w:t>
      </w:r>
      <w:r w:rsidRPr="006D05A3">
        <w:rPr>
          <w:rFonts w:ascii="仿宋" w:eastAsia="仿宋" w:hAnsi="仿宋" w:cs="仿宋" w:hint="eastAsia"/>
          <w:color w:val="000000"/>
          <w:kern w:val="0"/>
          <w:sz w:val="30"/>
          <w:szCs w:val="30"/>
        </w:rPr>
        <w:t>的师资由香港中文大学的资深教授担任，他们都在北美取得博士学位，拥有多年的企业咨询经验和职业经理人培训的教学经验。</w:t>
      </w:r>
      <w:r w:rsidRPr="006D05A3">
        <w:rPr>
          <w:rFonts w:ascii="仿宋" w:eastAsia="仿宋" w:hAnsi="仿宋" w:cs="仿宋" w:hint="eastAsia"/>
          <w:color w:val="000000"/>
          <w:kern w:val="0"/>
          <w:sz w:val="30"/>
          <w:szCs w:val="30"/>
          <w:shd w:val="clear" w:color="auto" w:fill="FFFFFF"/>
        </w:rPr>
        <w:t>其余的师资由上海国家会计学院聘请的境外商学院的知名教授以及大陆政府界和实务界的精英担任。</w:t>
      </w:r>
    </w:p>
    <w:p w:rsidR="00293788" w:rsidRPr="006D05A3" w:rsidRDefault="00293788" w:rsidP="00293788">
      <w:pPr>
        <w:widowControl/>
        <w:spacing w:line="241" w:lineRule="atLeast"/>
        <w:ind w:firstLine="400"/>
        <w:rPr>
          <w:rFonts w:ascii="仿宋" w:eastAsia="仿宋" w:hAnsi="仿宋"/>
          <w:color w:val="000000"/>
          <w:kern w:val="0"/>
          <w:sz w:val="30"/>
          <w:szCs w:val="30"/>
        </w:rPr>
      </w:pPr>
      <w:r w:rsidRPr="006D05A3">
        <w:rPr>
          <w:rFonts w:ascii="仿宋" w:eastAsia="仿宋" w:hAnsi="仿宋" w:cs="仿宋" w:hint="eastAsia"/>
          <w:b/>
          <w:bCs/>
          <w:color w:val="000000"/>
          <w:kern w:val="0"/>
          <w:sz w:val="30"/>
          <w:szCs w:val="30"/>
        </w:rPr>
        <w:t>互动的授课方式</w:t>
      </w:r>
    </w:p>
    <w:p w:rsidR="00293788" w:rsidRPr="006D05A3" w:rsidRDefault="00293788" w:rsidP="00293788">
      <w:pPr>
        <w:widowControl/>
        <w:spacing w:line="241" w:lineRule="atLeast"/>
        <w:rPr>
          <w:rFonts w:ascii="仿宋" w:eastAsia="仿宋" w:hAnsi="仿宋"/>
          <w:color w:val="000000"/>
          <w:kern w:val="0"/>
          <w:sz w:val="30"/>
          <w:szCs w:val="30"/>
        </w:rPr>
      </w:pPr>
      <w:r w:rsidRPr="006D05A3">
        <w:rPr>
          <w:rFonts w:ascii="仿宋" w:eastAsia="仿宋" w:hAnsi="仿宋" w:cs="仿宋" w:hint="eastAsia"/>
          <w:color w:val="000000"/>
          <w:kern w:val="0"/>
          <w:sz w:val="30"/>
          <w:szCs w:val="30"/>
        </w:rPr>
        <w:t>老师将采取案例研究和课堂演讲相结合的方式进行授课。同时，学院还将不定期地举行各种类型的研讨会和论坛，组织学员分享管理经验。</w:t>
      </w:r>
    </w:p>
    <w:p w:rsidR="00293788" w:rsidRPr="006D05A3" w:rsidRDefault="00293788" w:rsidP="00293788">
      <w:pPr>
        <w:widowControl/>
        <w:spacing w:line="241" w:lineRule="atLeast"/>
        <w:ind w:firstLine="400"/>
        <w:rPr>
          <w:rFonts w:ascii="仿宋" w:eastAsia="仿宋" w:hAnsi="仿宋"/>
          <w:color w:val="000000"/>
          <w:kern w:val="0"/>
          <w:sz w:val="30"/>
          <w:szCs w:val="30"/>
        </w:rPr>
      </w:pPr>
      <w:r w:rsidRPr="006D05A3">
        <w:rPr>
          <w:rFonts w:ascii="仿宋" w:eastAsia="仿宋" w:hAnsi="仿宋" w:cs="仿宋" w:hint="eastAsia"/>
          <w:b/>
          <w:bCs/>
          <w:color w:val="000000"/>
          <w:kern w:val="0"/>
          <w:sz w:val="30"/>
          <w:szCs w:val="30"/>
        </w:rPr>
        <w:t>便捷的入学通道</w:t>
      </w:r>
    </w:p>
    <w:p w:rsidR="00293788" w:rsidRPr="006D05A3" w:rsidRDefault="00293788" w:rsidP="00293788">
      <w:pPr>
        <w:widowControl/>
        <w:spacing w:line="241" w:lineRule="atLeast"/>
        <w:jc w:val="left"/>
        <w:rPr>
          <w:rFonts w:ascii="仿宋" w:eastAsia="仿宋" w:hAnsi="仿宋"/>
          <w:color w:val="000000"/>
          <w:kern w:val="0"/>
          <w:sz w:val="30"/>
          <w:szCs w:val="30"/>
        </w:rPr>
      </w:pPr>
      <w:r w:rsidRPr="006D05A3">
        <w:rPr>
          <w:rFonts w:ascii="仿宋" w:eastAsia="仿宋" w:hAnsi="仿宋" w:cs="仿宋" w:hint="eastAsia"/>
          <w:color w:val="000000"/>
          <w:kern w:val="0"/>
          <w:sz w:val="30"/>
          <w:szCs w:val="30"/>
        </w:rPr>
        <w:t>项目采用国际通行的硕士研究生入学申请制度，</w:t>
      </w:r>
      <w:proofErr w:type="gramStart"/>
      <w:r>
        <w:rPr>
          <w:rFonts w:ascii="仿宋" w:eastAsia="仿宋" w:hAnsi="仿宋" w:cs="仿宋" w:hint="eastAsia"/>
          <w:color w:val="000000"/>
          <w:kern w:val="0"/>
          <w:sz w:val="30"/>
          <w:szCs w:val="30"/>
        </w:rPr>
        <w:t>免全国联</w:t>
      </w:r>
      <w:proofErr w:type="gramEnd"/>
      <w:r>
        <w:rPr>
          <w:rFonts w:ascii="仿宋" w:eastAsia="仿宋" w:hAnsi="仿宋" w:cs="仿宋" w:hint="eastAsia"/>
          <w:color w:val="000000"/>
          <w:kern w:val="0"/>
          <w:sz w:val="30"/>
          <w:szCs w:val="30"/>
        </w:rPr>
        <w:t>考，</w:t>
      </w:r>
      <w:r w:rsidRPr="006D05A3">
        <w:rPr>
          <w:rFonts w:ascii="仿宋" w:eastAsia="仿宋" w:hAnsi="仿宋" w:cs="仿宋" w:hint="eastAsia"/>
          <w:color w:val="000000"/>
          <w:kern w:val="0"/>
          <w:sz w:val="30"/>
          <w:szCs w:val="30"/>
        </w:rPr>
        <w:t>通过资格评估、专家预审和面试考核等方式来全面考察申请者，</w:t>
      </w:r>
      <w:r w:rsidRPr="006D05A3">
        <w:rPr>
          <w:rFonts w:ascii="仿宋" w:eastAsia="仿宋" w:hAnsi="仿宋" w:cs="仿宋" w:hint="eastAsia"/>
          <w:color w:val="000000"/>
          <w:kern w:val="0"/>
          <w:sz w:val="30"/>
          <w:szCs w:val="30"/>
          <w:shd w:val="clear" w:color="auto" w:fill="FFFFFF"/>
        </w:rPr>
        <w:t>根据当年申请者的总体情况，择优录取。</w:t>
      </w:r>
    </w:p>
    <w:p w:rsidR="00293788" w:rsidRPr="006D05A3" w:rsidRDefault="00293788" w:rsidP="00293788">
      <w:pPr>
        <w:widowControl/>
        <w:spacing w:line="241" w:lineRule="atLeast"/>
        <w:ind w:firstLine="400"/>
        <w:rPr>
          <w:rFonts w:ascii="仿宋" w:eastAsia="仿宋" w:hAnsi="仿宋"/>
          <w:color w:val="000000"/>
          <w:kern w:val="0"/>
          <w:sz w:val="30"/>
          <w:szCs w:val="30"/>
        </w:rPr>
      </w:pPr>
      <w:r w:rsidRPr="006D05A3">
        <w:rPr>
          <w:rFonts w:ascii="仿宋" w:eastAsia="仿宋" w:hAnsi="仿宋" w:cs="仿宋" w:hint="eastAsia"/>
          <w:b/>
          <w:bCs/>
          <w:color w:val="000000"/>
          <w:kern w:val="0"/>
          <w:sz w:val="30"/>
          <w:szCs w:val="30"/>
        </w:rPr>
        <w:t>高含金双项证书</w:t>
      </w:r>
    </w:p>
    <w:p w:rsidR="00293788" w:rsidRPr="006D05A3" w:rsidRDefault="00293788" w:rsidP="00293788">
      <w:pPr>
        <w:widowControl/>
        <w:spacing w:line="241" w:lineRule="atLeast"/>
        <w:rPr>
          <w:rFonts w:ascii="仿宋" w:eastAsia="仿宋" w:hAnsi="仿宋"/>
          <w:color w:val="000000"/>
          <w:kern w:val="0"/>
          <w:sz w:val="30"/>
          <w:szCs w:val="30"/>
        </w:rPr>
      </w:pPr>
      <w:r w:rsidRPr="006D05A3">
        <w:rPr>
          <w:rFonts w:ascii="仿宋" w:eastAsia="仿宋" w:hAnsi="仿宋" w:cs="仿宋" w:hint="eastAsia"/>
          <w:color w:val="000000"/>
          <w:kern w:val="0"/>
          <w:sz w:val="30"/>
          <w:szCs w:val="30"/>
        </w:rPr>
        <w:t>学习期满条件合格者，将获得香港中文大学颁发的专业会计</w:t>
      </w:r>
      <w:r>
        <w:rPr>
          <w:rFonts w:ascii="仿宋" w:eastAsia="仿宋" w:hAnsi="仿宋" w:cs="仿宋" w:hint="eastAsia"/>
          <w:color w:val="000000"/>
          <w:kern w:val="0"/>
          <w:sz w:val="30"/>
          <w:szCs w:val="30"/>
        </w:rPr>
        <w:t>学</w:t>
      </w:r>
      <w:r w:rsidRPr="006D05A3">
        <w:rPr>
          <w:rFonts w:ascii="仿宋" w:eastAsia="仿宋" w:hAnsi="仿宋" w:cs="仿宋" w:hint="eastAsia"/>
          <w:color w:val="000000"/>
          <w:kern w:val="0"/>
          <w:sz w:val="30"/>
          <w:szCs w:val="30"/>
        </w:rPr>
        <w:t>硕士学位（教育部认可）和由上海国家会计学院颁发的财务总监资格培训证书。</w:t>
      </w:r>
    </w:p>
    <w:p w:rsidR="00293788" w:rsidRPr="006D05A3" w:rsidRDefault="00293788" w:rsidP="00293788">
      <w:pPr>
        <w:widowControl/>
        <w:spacing w:line="241" w:lineRule="atLeast"/>
        <w:ind w:firstLine="400"/>
        <w:rPr>
          <w:rFonts w:ascii="仿宋" w:eastAsia="仿宋" w:hAnsi="仿宋"/>
          <w:color w:val="000000"/>
          <w:kern w:val="0"/>
          <w:sz w:val="30"/>
          <w:szCs w:val="30"/>
        </w:rPr>
      </w:pPr>
      <w:r w:rsidRPr="006D05A3">
        <w:rPr>
          <w:rFonts w:ascii="仿宋" w:eastAsia="仿宋" w:hAnsi="仿宋" w:cs="仿宋" w:hint="eastAsia"/>
          <w:b/>
          <w:bCs/>
          <w:color w:val="000000"/>
          <w:kern w:val="0"/>
          <w:sz w:val="30"/>
          <w:szCs w:val="30"/>
        </w:rPr>
        <w:lastRenderedPageBreak/>
        <w:t>广阔的职业发展</w:t>
      </w:r>
    </w:p>
    <w:p w:rsidR="00293788" w:rsidRPr="006D05A3" w:rsidRDefault="00293788" w:rsidP="00293788">
      <w:pPr>
        <w:widowControl/>
        <w:spacing w:line="241" w:lineRule="atLeast"/>
        <w:rPr>
          <w:rFonts w:ascii="仿宋" w:eastAsia="仿宋" w:hAnsi="仿宋"/>
          <w:color w:val="000000"/>
          <w:kern w:val="0"/>
          <w:sz w:val="30"/>
          <w:szCs w:val="30"/>
        </w:rPr>
      </w:pPr>
      <w:r w:rsidRPr="006D05A3">
        <w:rPr>
          <w:rFonts w:ascii="仿宋" w:eastAsia="仿宋" w:hAnsi="仿宋" w:cs="仿宋" w:hint="eastAsia"/>
          <w:color w:val="000000"/>
          <w:kern w:val="0"/>
          <w:sz w:val="30"/>
          <w:szCs w:val="30"/>
          <w:shd w:val="clear" w:color="auto" w:fill="FFFFFF"/>
        </w:rPr>
        <w:t>项目编织了一个理论研究、实践操作和社会交往的平台，成为学员成长道路上的加油站和推进器。历届校友均反馈通过项目学习提升了职业生涯，毕业后管理幅度加宽，工作内容扩展，超过</w:t>
      </w:r>
      <w:r w:rsidRPr="006D05A3">
        <w:rPr>
          <w:rFonts w:ascii="仿宋" w:eastAsia="仿宋" w:hAnsi="仿宋" w:cs="仿宋"/>
          <w:color w:val="000000"/>
          <w:kern w:val="0"/>
          <w:sz w:val="30"/>
          <w:szCs w:val="30"/>
          <w:shd w:val="clear" w:color="auto" w:fill="FFFFFF"/>
        </w:rPr>
        <w:t>30%</w:t>
      </w:r>
      <w:r w:rsidRPr="006D05A3">
        <w:rPr>
          <w:rFonts w:ascii="仿宋" w:eastAsia="仿宋" w:hAnsi="仿宋" w:cs="仿宋" w:hint="eastAsia"/>
          <w:color w:val="000000"/>
          <w:kern w:val="0"/>
          <w:sz w:val="30"/>
          <w:szCs w:val="30"/>
          <w:shd w:val="clear" w:color="auto" w:fill="FFFFFF"/>
        </w:rPr>
        <w:t>的校友学习后陆续踏上了</w:t>
      </w:r>
      <w:r w:rsidRPr="006D05A3">
        <w:rPr>
          <w:rFonts w:ascii="仿宋" w:eastAsia="仿宋" w:hAnsi="仿宋" w:cs="仿宋"/>
          <w:color w:val="000000"/>
          <w:kern w:val="0"/>
          <w:sz w:val="30"/>
          <w:szCs w:val="30"/>
          <w:shd w:val="clear" w:color="auto" w:fill="FFFFFF"/>
        </w:rPr>
        <w:t>CEO</w:t>
      </w:r>
      <w:r w:rsidRPr="006D05A3">
        <w:rPr>
          <w:rFonts w:ascii="仿宋" w:eastAsia="仿宋" w:hAnsi="仿宋" w:cs="仿宋" w:hint="eastAsia"/>
          <w:color w:val="000000"/>
          <w:kern w:val="0"/>
          <w:sz w:val="30"/>
          <w:szCs w:val="30"/>
          <w:shd w:val="clear" w:color="auto" w:fill="FFFFFF"/>
        </w:rPr>
        <w:t>的职业生涯。</w:t>
      </w:r>
    </w:p>
    <w:p w:rsidR="00293788" w:rsidRDefault="00293788" w:rsidP="00293788">
      <w:pPr>
        <w:widowControl/>
        <w:spacing w:line="241" w:lineRule="atLeast"/>
        <w:ind w:firstLine="400"/>
        <w:rPr>
          <w:rFonts w:ascii="仿宋" w:eastAsia="仿宋" w:hAnsi="仿宋"/>
          <w:b/>
          <w:bCs/>
          <w:color w:val="000000"/>
          <w:kern w:val="0"/>
          <w:sz w:val="30"/>
          <w:szCs w:val="30"/>
        </w:rPr>
      </w:pPr>
    </w:p>
    <w:p w:rsidR="00293788" w:rsidRPr="006D05A3" w:rsidRDefault="00293788" w:rsidP="00293788">
      <w:pPr>
        <w:widowControl/>
        <w:spacing w:line="241" w:lineRule="atLeast"/>
        <w:ind w:firstLine="400"/>
        <w:rPr>
          <w:rFonts w:ascii="仿宋" w:eastAsia="仿宋" w:hAnsi="仿宋"/>
          <w:color w:val="000000"/>
          <w:kern w:val="0"/>
          <w:sz w:val="30"/>
          <w:szCs w:val="30"/>
        </w:rPr>
      </w:pPr>
      <w:r w:rsidRPr="006D05A3">
        <w:rPr>
          <w:rFonts w:ascii="仿宋" w:eastAsia="仿宋" w:hAnsi="仿宋" w:cs="仿宋" w:hint="eastAsia"/>
          <w:b/>
          <w:bCs/>
          <w:color w:val="000000"/>
          <w:kern w:val="0"/>
          <w:sz w:val="30"/>
          <w:szCs w:val="30"/>
        </w:rPr>
        <w:t>开阔的国际视野</w:t>
      </w:r>
    </w:p>
    <w:p w:rsidR="00293788" w:rsidRPr="006D05A3" w:rsidRDefault="00293788" w:rsidP="00293788">
      <w:pPr>
        <w:widowControl/>
        <w:rPr>
          <w:rFonts w:ascii="仿宋" w:eastAsia="仿宋" w:hAnsi="仿宋"/>
          <w:color w:val="000000"/>
          <w:kern w:val="0"/>
          <w:sz w:val="30"/>
          <w:szCs w:val="30"/>
        </w:rPr>
      </w:pPr>
      <w:r w:rsidRPr="006D05A3">
        <w:rPr>
          <w:rFonts w:ascii="仿宋" w:eastAsia="仿宋" w:hAnsi="仿宋" w:cs="仿宋" w:hint="eastAsia"/>
          <w:color w:val="000000"/>
          <w:kern w:val="0"/>
          <w:sz w:val="30"/>
          <w:szCs w:val="30"/>
          <w:shd w:val="clear" w:color="auto" w:fill="FFFFFF"/>
        </w:rPr>
        <w:t>为拓展学员国际视野，深入了解世界发达国家和地区的财金发展动态，项目组织</w:t>
      </w:r>
      <w:r w:rsidRPr="006D05A3">
        <w:rPr>
          <w:rFonts w:ascii="仿宋" w:eastAsia="仿宋" w:hAnsi="仿宋" w:cs="仿宋" w:hint="eastAsia"/>
          <w:color w:val="000000"/>
          <w:kern w:val="0"/>
          <w:sz w:val="30"/>
          <w:szCs w:val="30"/>
        </w:rPr>
        <w:t>学员在就读期间进行两次国际住读。一次为香港住读周，一次为英国或美国等发达国家住读周。国际住读包括授课、研讨、大学交流，以及考察当地企业。</w:t>
      </w:r>
    </w:p>
    <w:p w:rsidR="00293788" w:rsidRDefault="00293788" w:rsidP="00293788">
      <w:pPr>
        <w:widowControl/>
        <w:shd w:val="clear" w:color="auto" w:fill="FFFFFF"/>
        <w:spacing w:line="360" w:lineRule="auto"/>
        <w:jc w:val="left"/>
        <w:rPr>
          <w:rFonts w:ascii="仿宋" w:eastAsia="仿宋" w:hAnsi="仿宋"/>
          <w:color w:val="3E3E3E"/>
          <w:kern w:val="0"/>
          <w:sz w:val="30"/>
          <w:szCs w:val="30"/>
        </w:rPr>
      </w:pPr>
    </w:p>
    <w:p w:rsidR="00293788" w:rsidRPr="003531C0" w:rsidRDefault="00293788" w:rsidP="00293788">
      <w:pPr>
        <w:widowControl/>
        <w:shd w:val="clear" w:color="auto" w:fill="FFFFFF"/>
        <w:spacing w:line="360" w:lineRule="auto"/>
        <w:jc w:val="left"/>
        <w:rPr>
          <w:rFonts w:ascii="仿宋" w:eastAsia="仿宋" w:hAnsi="仿宋"/>
          <w:b/>
          <w:bCs/>
          <w:color w:val="021EAA"/>
          <w:kern w:val="0"/>
          <w:sz w:val="32"/>
          <w:szCs w:val="32"/>
        </w:rPr>
      </w:pPr>
      <w:r>
        <w:rPr>
          <w:rFonts w:ascii="仿宋" w:eastAsia="仿宋" w:hAnsi="仿宋" w:cs="仿宋" w:hint="eastAsia"/>
          <w:b/>
          <w:bCs/>
          <w:color w:val="021EAA"/>
          <w:kern w:val="0"/>
          <w:sz w:val="32"/>
          <w:szCs w:val="32"/>
        </w:rPr>
        <w:t>课程设置</w:t>
      </w:r>
    </w:p>
    <w:tbl>
      <w:tblPr>
        <w:tblW w:w="8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2"/>
        <w:gridCol w:w="1149"/>
        <w:gridCol w:w="574"/>
        <w:gridCol w:w="1722"/>
        <w:gridCol w:w="575"/>
        <w:gridCol w:w="178"/>
        <w:gridCol w:w="970"/>
        <w:gridCol w:w="1723"/>
      </w:tblGrid>
      <w:tr w:rsidR="00293788" w:rsidRPr="002E375E" w:rsidTr="00B15432">
        <w:trPr>
          <w:trHeight w:val="609"/>
        </w:trPr>
        <w:tc>
          <w:tcPr>
            <w:tcW w:w="8613" w:type="dxa"/>
            <w:gridSpan w:val="8"/>
            <w:shd w:val="clear" w:color="auto" w:fill="B2A1C7"/>
            <w:vAlign w:val="center"/>
          </w:tcPr>
          <w:p w:rsidR="00293788" w:rsidRPr="00186277" w:rsidRDefault="00293788" w:rsidP="00B15432">
            <w:pPr>
              <w:ind w:firstLine="422"/>
              <w:jc w:val="center"/>
              <w:rPr>
                <w:b/>
                <w:bCs/>
                <w:kern w:val="0"/>
                <w:sz w:val="22"/>
              </w:rPr>
            </w:pPr>
            <w:r>
              <w:rPr>
                <w:rFonts w:cs="宋体" w:hint="eastAsia"/>
                <w:b/>
                <w:bCs/>
                <w:kern w:val="0"/>
                <w:sz w:val="22"/>
                <w:szCs w:val="22"/>
              </w:rPr>
              <w:t>核心课程</w:t>
            </w:r>
            <w:r w:rsidRPr="00186277">
              <w:rPr>
                <w:rFonts w:ascii="宋体" w:hAnsi="宋体" w:cs="宋体" w:hint="eastAsia"/>
                <w:b/>
                <w:bCs/>
                <w:kern w:val="0"/>
                <w:sz w:val="22"/>
                <w:szCs w:val="22"/>
              </w:rPr>
              <w:t>（</w:t>
            </w:r>
            <w:r w:rsidRPr="00186277">
              <w:rPr>
                <w:rFonts w:ascii="宋体" w:hAnsi="宋体" w:cs="宋体"/>
                <w:b/>
                <w:bCs/>
                <w:kern w:val="0"/>
                <w:sz w:val="22"/>
                <w:szCs w:val="22"/>
              </w:rPr>
              <w:t>1</w:t>
            </w:r>
            <w:r>
              <w:rPr>
                <w:rFonts w:ascii="宋体" w:hAnsi="宋体" w:cs="宋体"/>
                <w:b/>
                <w:bCs/>
                <w:kern w:val="0"/>
                <w:sz w:val="22"/>
                <w:szCs w:val="22"/>
              </w:rPr>
              <w:t>3</w:t>
            </w:r>
            <w:r w:rsidRPr="00186277">
              <w:rPr>
                <w:rFonts w:ascii="宋体" w:hAnsi="宋体" w:cs="宋体" w:hint="eastAsia"/>
                <w:b/>
                <w:bCs/>
                <w:kern w:val="0"/>
                <w:sz w:val="22"/>
                <w:szCs w:val="22"/>
              </w:rPr>
              <w:t>门，</w:t>
            </w:r>
            <w:r w:rsidRPr="00186277">
              <w:rPr>
                <w:rFonts w:ascii="宋体" w:hAnsi="宋体" w:cs="宋体"/>
                <w:b/>
                <w:bCs/>
                <w:kern w:val="0"/>
                <w:sz w:val="22"/>
                <w:szCs w:val="22"/>
              </w:rPr>
              <w:t>4</w:t>
            </w:r>
            <w:r w:rsidRPr="00186277">
              <w:rPr>
                <w:rFonts w:ascii="宋体" w:hAnsi="宋体" w:cs="宋体" w:hint="eastAsia"/>
                <w:b/>
                <w:bCs/>
                <w:kern w:val="0"/>
                <w:sz w:val="22"/>
                <w:szCs w:val="22"/>
              </w:rPr>
              <w:t>天</w:t>
            </w:r>
            <w:r w:rsidRPr="00186277">
              <w:rPr>
                <w:rFonts w:ascii="宋体" w:hAnsi="宋体" w:cs="宋体"/>
                <w:b/>
                <w:bCs/>
                <w:kern w:val="0"/>
                <w:sz w:val="22"/>
                <w:szCs w:val="22"/>
              </w:rPr>
              <w:t>/</w:t>
            </w:r>
            <w:r w:rsidRPr="00186277">
              <w:rPr>
                <w:rFonts w:ascii="宋体" w:hAnsi="宋体" w:cs="宋体" w:hint="eastAsia"/>
                <w:b/>
                <w:bCs/>
                <w:kern w:val="0"/>
                <w:sz w:val="22"/>
                <w:szCs w:val="22"/>
              </w:rPr>
              <w:t>门）</w:t>
            </w:r>
          </w:p>
        </w:tc>
      </w:tr>
      <w:tr w:rsidR="00293788" w:rsidRPr="002E375E" w:rsidTr="00B15432">
        <w:tc>
          <w:tcPr>
            <w:tcW w:w="1722" w:type="dxa"/>
            <w:shd w:val="clear" w:color="auto" w:fill="CCC0D9"/>
          </w:tcPr>
          <w:p w:rsidR="00293788" w:rsidRPr="00186277" w:rsidRDefault="00293788" w:rsidP="00B15432">
            <w:pPr>
              <w:ind w:firstLine="422"/>
              <w:rPr>
                <w:b/>
                <w:bCs/>
                <w:kern w:val="0"/>
                <w:sz w:val="22"/>
              </w:rPr>
            </w:pPr>
            <w:r w:rsidRPr="00186277">
              <w:rPr>
                <w:b/>
                <w:bCs/>
                <w:kern w:val="0"/>
                <w:sz w:val="22"/>
                <w:szCs w:val="22"/>
              </w:rPr>
              <w:t>Financial Accounting</w:t>
            </w:r>
          </w:p>
          <w:p w:rsidR="00293788" w:rsidRPr="00186277" w:rsidRDefault="00293788" w:rsidP="00B15432">
            <w:pPr>
              <w:ind w:firstLine="422"/>
              <w:rPr>
                <w:b/>
                <w:bCs/>
                <w:kern w:val="0"/>
                <w:sz w:val="22"/>
              </w:rPr>
            </w:pPr>
            <w:r w:rsidRPr="00186277">
              <w:rPr>
                <w:rFonts w:cs="宋体" w:hint="eastAsia"/>
                <w:b/>
                <w:bCs/>
                <w:kern w:val="0"/>
                <w:sz w:val="22"/>
                <w:szCs w:val="22"/>
              </w:rPr>
              <w:t>财务会计（</w:t>
            </w:r>
            <w:r w:rsidRPr="00186277">
              <w:rPr>
                <w:b/>
                <w:bCs/>
                <w:kern w:val="0"/>
                <w:sz w:val="22"/>
                <w:szCs w:val="22"/>
              </w:rPr>
              <w:t>3</w:t>
            </w:r>
            <w:r w:rsidRPr="00186277">
              <w:rPr>
                <w:rFonts w:cs="宋体" w:hint="eastAsia"/>
                <w:b/>
                <w:bCs/>
                <w:kern w:val="0"/>
                <w:sz w:val="22"/>
                <w:szCs w:val="22"/>
              </w:rPr>
              <w:t>门）</w:t>
            </w:r>
          </w:p>
        </w:tc>
        <w:tc>
          <w:tcPr>
            <w:tcW w:w="1723" w:type="dxa"/>
            <w:gridSpan w:val="2"/>
            <w:shd w:val="clear" w:color="auto" w:fill="CCC0D9"/>
          </w:tcPr>
          <w:p w:rsidR="00293788" w:rsidRPr="00186277" w:rsidRDefault="00293788" w:rsidP="00B15432">
            <w:pPr>
              <w:ind w:firstLine="422"/>
              <w:rPr>
                <w:b/>
                <w:bCs/>
                <w:kern w:val="0"/>
                <w:sz w:val="22"/>
              </w:rPr>
            </w:pPr>
            <w:r w:rsidRPr="00186277">
              <w:rPr>
                <w:b/>
                <w:bCs/>
                <w:kern w:val="0"/>
                <w:sz w:val="22"/>
                <w:szCs w:val="22"/>
              </w:rPr>
              <w:t>Management Accounting and Control Systems</w:t>
            </w:r>
            <w:r w:rsidRPr="00186277">
              <w:rPr>
                <w:rFonts w:ascii="Arial" w:hAnsi="Arial" w:cs="宋体" w:hint="eastAsia"/>
                <w:b/>
                <w:bCs/>
                <w:color w:val="333333"/>
                <w:kern w:val="0"/>
                <w:sz w:val="22"/>
                <w:szCs w:val="22"/>
              </w:rPr>
              <w:t>管理会计与控制系统</w:t>
            </w:r>
            <w:r w:rsidRPr="00186277">
              <w:rPr>
                <w:rFonts w:ascii="宋体" w:hAnsi="宋体" w:cs="宋体" w:hint="eastAsia"/>
                <w:b/>
                <w:bCs/>
                <w:color w:val="333333"/>
                <w:kern w:val="0"/>
                <w:sz w:val="22"/>
                <w:szCs w:val="22"/>
              </w:rPr>
              <w:t>（</w:t>
            </w:r>
            <w:r w:rsidRPr="00186277">
              <w:rPr>
                <w:rFonts w:ascii="宋体" w:hAnsi="宋体" w:cs="宋体"/>
                <w:b/>
                <w:bCs/>
                <w:color w:val="333333"/>
                <w:kern w:val="0"/>
                <w:sz w:val="22"/>
                <w:szCs w:val="22"/>
              </w:rPr>
              <w:t>2</w:t>
            </w:r>
            <w:r w:rsidRPr="00186277">
              <w:rPr>
                <w:rFonts w:ascii="宋体" w:hAnsi="宋体" w:cs="宋体" w:hint="eastAsia"/>
                <w:b/>
                <w:bCs/>
                <w:color w:val="333333"/>
                <w:kern w:val="0"/>
                <w:sz w:val="22"/>
                <w:szCs w:val="22"/>
              </w:rPr>
              <w:t>门）</w:t>
            </w:r>
          </w:p>
        </w:tc>
        <w:tc>
          <w:tcPr>
            <w:tcW w:w="1722" w:type="dxa"/>
            <w:shd w:val="clear" w:color="auto" w:fill="CCC0D9"/>
          </w:tcPr>
          <w:p w:rsidR="00293788" w:rsidRPr="00186277" w:rsidRDefault="00293788" w:rsidP="00B15432">
            <w:pPr>
              <w:ind w:firstLine="422"/>
              <w:rPr>
                <w:b/>
                <w:bCs/>
                <w:kern w:val="0"/>
                <w:sz w:val="22"/>
              </w:rPr>
            </w:pPr>
            <w:r w:rsidRPr="00186277">
              <w:rPr>
                <w:b/>
                <w:bCs/>
                <w:kern w:val="0"/>
                <w:sz w:val="22"/>
                <w:szCs w:val="22"/>
              </w:rPr>
              <w:t>Finance</w:t>
            </w:r>
            <w:r w:rsidRPr="00186277">
              <w:rPr>
                <w:rFonts w:cs="宋体" w:hint="eastAsia"/>
                <w:b/>
                <w:bCs/>
                <w:kern w:val="0"/>
                <w:sz w:val="22"/>
                <w:szCs w:val="22"/>
              </w:rPr>
              <w:t>金融和财务</w:t>
            </w:r>
            <w:r w:rsidRPr="00186277">
              <w:rPr>
                <w:rFonts w:ascii="宋体" w:hAnsi="宋体" w:cs="宋体" w:hint="eastAsia"/>
                <w:b/>
                <w:bCs/>
                <w:kern w:val="0"/>
                <w:sz w:val="22"/>
                <w:szCs w:val="22"/>
              </w:rPr>
              <w:t>（</w:t>
            </w:r>
            <w:r w:rsidRPr="00186277">
              <w:rPr>
                <w:rFonts w:ascii="宋体" w:hAnsi="宋体" w:cs="宋体"/>
                <w:b/>
                <w:bCs/>
                <w:kern w:val="0"/>
                <w:sz w:val="22"/>
                <w:szCs w:val="22"/>
              </w:rPr>
              <w:t>2</w:t>
            </w:r>
            <w:r w:rsidRPr="00186277">
              <w:rPr>
                <w:rFonts w:ascii="宋体" w:hAnsi="宋体" w:cs="宋体" w:hint="eastAsia"/>
                <w:b/>
                <w:bCs/>
                <w:kern w:val="0"/>
                <w:sz w:val="22"/>
                <w:szCs w:val="22"/>
              </w:rPr>
              <w:t>门）</w:t>
            </w:r>
          </w:p>
        </w:tc>
        <w:tc>
          <w:tcPr>
            <w:tcW w:w="1723" w:type="dxa"/>
            <w:gridSpan w:val="3"/>
            <w:shd w:val="clear" w:color="auto" w:fill="CCC0D9"/>
          </w:tcPr>
          <w:p w:rsidR="00293788" w:rsidRPr="00186277" w:rsidRDefault="00293788" w:rsidP="00B15432">
            <w:pPr>
              <w:ind w:firstLine="422"/>
              <w:rPr>
                <w:b/>
                <w:bCs/>
                <w:kern w:val="0"/>
                <w:sz w:val="22"/>
              </w:rPr>
            </w:pPr>
            <w:r w:rsidRPr="00186277">
              <w:rPr>
                <w:b/>
                <w:bCs/>
                <w:kern w:val="0"/>
                <w:sz w:val="22"/>
                <w:szCs w:val="22"/>
              </w:rPr>
              <w:t>Corporate Strategies</w:t>
            </w:r>
            <w:r w:rsidRPr="00186277">
              <w:rPr>
                <w:rFonts w:ascii="Arial" w:hAnsi="Arial" w:cs="宋体" w:hint="eastAsia"/>
                <w:b/>
                <w:bCs/>
                <w:color w:val="333333"/>
                <w:kern w:val="0"/>
                <w:sz w:val="22"/>
                <w:szCs w:val="22"/>
              </w:rPr>
              <w:t>企业战略</w:t>
            </w:r>
            <w:r w:rsidRPr="00186277">
              <w:rPr>
                <w:rFonts w:ascii="宋体" w:hAnsi="宋体" w:cs="宋体" w:hint="eastAsia"/>
                <w:b/>
                <w:bCs/>
                <w:color w:val="333333"/>
                <w:kern w:val="0"/>
                <w:sz w:val="22"/>
                <w:szCs w:val="22"/>
              </w:rPr>
              <w:t>（</w:t>
            </w:r>
            <w:r w:rsidRPr="00186277">
              <w:rPr>
                <w:rFonts w:ascii="宋体" w:hAnsi="宋体" w:cs="宋体"/>
                <w:b/>
                <w:bCs/>
                <w:color w:val="333333"/>
                <w:kern w:val="0"/>
                <w:sz w:val="22"/>
                <w:szCs w:val="22"/>
              </w:rPr>
              <w:t>3</w:t>
            </w:r>
            <w:r w:rsidRPr="00186277">
              <w:rPr>
                <w:rFonts w:ascii="宋体" w:hAnsi="宋体" w:cs="宋体" w:hint="eastAsia"/>
                <w:b/>
                <w:bCs/>
                <w:color w:val="333333"/>
                <w:kern w:val="0"/>
                <w:sz w:val="22"/>
                <w:szCs w:val="22"/>
              </w:rPr>
              <w:t>门）</w:t>
            </w:r>
          </w:p>
        </w:tc>
        <w:tc>
          <w:tcPr>
            <w:tcW w:w="1723" w:type="dxa"/>
            <w:shd w:val="clear" w:color="auto" w:fill="CCC0D9"/>
          </w:tcPr>
          <w:p w:rsidR="00293788" w:rsidRPr="00186277" w:rsidRDefault="00293788" w:rsidP="00B15432">
            <w:pPr>
              <w:ind w:firstLine="422"/>
              <w:rPr>
                <w:b/>
                <w:bCs/>
                <w:kern w:val="0"/>
                <w:sz w:val="22"/>
              </w:rPr>
            </w:pPr>
            <w:r w:rsidRPr="00186277">
              <w:rPr>
                <w:b/>
                <w:bCs/>
                <w:kern w:val="0"/>
                <w:sz w:val="22"/>
                <w:szCs w:val="22"/>
              </w:rPr>
              <w:t>Regulatory</w:t>
            </w:r>
            <w:r w:rsidRPr="00186277">
              <w:rPr>
                <w:rFonts w:cs="宋体" w:hint="eastAsia"/>
                <w:b/>
                <w:bCs/>
                <w:kern w:val="0"/>
                <w:sz w:val="22"/>
                <w:szCs w:val="22"/>
              </w:rPr>
              <w:t>公司治理</w:t>
            </w:r>
            <w:r w:rsidRPr="00186277">
              <w:rPr>
                <w:rFonts w:ascii="宋体" w:hAnsi="宋体" w:cs="宋体" w:hint="eastAsia"/>
                <w:b/>
                <w:bCs/>
                <w:kern w:val="0"/>
                <w:sz w:val="22"/>
                <w:szCs w:val="22"/>
              </w:rPr>
              <w:t>（</w:t>
            </w:r>
            <w:r w:rsidRPr="00186277">
              <w:rPr>
                <w:rFonts w:ascii="宋体" w:hAnsi="宋体" w:cs="宋体"/>
                <w:b/>
                <w:bCs/>
                <w:kern w:val="0"/>
                <w:sz w:val="22"/>
                <w:szCs w:val="22"/>
              </w:rPr>
              <w:t>2</w:t>
            </w:r>
            <w:r w:rsidRPr="00186277">
              <w:rPr>
                <w:rFonts w:ascii="宋体" w:hAnsi="宋体" w:cs="宋体" w:hint="eastAsia"/>
                <w:b/>
                <w:bCs/>
                <w:kern w:val="0"/>
                <w:sz w:val="22"/>
                <w:szCs w:val="22"/>
              </w:rPr>
              <w:t>门）</w:t>
            </w:r>
          </w:p>
        </w:tc>
      </w:tr>
      <w:tr w:rsidR="00293788" w:rsidRPr="005C2014" w:rsidTr="00B15432">
        <w:tc>
          <w:tcPr>
            <w:tcW w:w="1722" w:type="dxa"/>
          </w:tcPr>
          <w:p w:rsidR="00293788" w:rsidRPr="00186277" w:rsidRDefault="00293788" w:rsidP="00B15432">
            <w:pPr>
              <w:rPr>
                <w:kern w:val="0"/>
                <w:sz w:val="22"/>
              </w:rPr>
            </w:pPr>
            <w:r w:rsidRPr="00186277">
              <w:rPr>
                <w:kern w:val="0"/>
                <w:sz w:val="22"/>
                <w:szCs w:val="22"/>
              </w:rPr>
              <w:t>ACCT5111 Corporate Financial Reporting</w:t>
            </w:r>
            <w:hyperlink r:id="rId6" w:anchor="ACCT5111" w:history="1">
              <w:r w:rsidRPr="00186277">
                <w:rPr>
                  <w:rFonts w:ascii="??" w:hAnsi="??" w:cs="宋体" w:hint="eastAsia"/>
                  <w:color w:val="000000"/>
                  <w:kern w:val="0"/>
                  <w:sz w:val="22"/>
                  <w:szCs w:val="22"/>
                </w:rPr>
                <w:t>公司财务报表</w:t>
              </w:r>
            </w:hyperlink>
            <w:r w:rsidRPr="00186277">
              <w:rPr>
                <w:rFonts w:ascii="??" w:hAnsi="??" w:cs="??"/>
                <w:color w:val="000000"/>
                <w:kern w:val="0"/>
                <w:sz w:val="22"/>
                <w:szCs w:val="22"/>
              </w:rPr>
              <w:t>-</w:t>
            </w:r>
            <w:r w:rsidRPr="00186277">
              <w:rPr>
                <w:rFonts w:ascii="??" w:hAnsi="??" w:cs="宋体" w:hint="eastAsia"/>
                <w:color w:val="000000"/>
                <w:kern w:val="0"/>
                <w:sz w:val="22"/>
                <w:szCs w:val="22"/>
              </w:rPr>
              <w:t>顾朝阳</w:t>
            </w:r>
          </w:p>
        </w:tc>
        <w:tc>
          <w:tcPr>
            <w:tcW w:w="1723" w:type="dxa"/>
            <w:gridSpan w:val="2"/>
          </w:tcPr>
          <w:p w:rsidR="00293788" w:rsidRPr="00186277" w:rsidRDefault="00293788" w:rsidP="00B15432">
            <w:pPr>
              <w:rPr>
                <w:kern w:val="0"/>
                <w:sz w:val="22"/>
              </w:rPr>
            </w:pPr>
            <w:r w:rsidRPr="00186277">
              <w:rPr>
                <w:kern w:val="0"/>
                <w:sz w:val="22"/>
                <w:szCs w:val="22"/>
              </w:rPr>
              <w:t>ACT6120 Management Control Systems</w:t>
            </w:r>
            <w:hyperlink r:id="rId7" w:anchor="ACCT6120" w:history="1">
              <w:r w:rsidRPr="00186277">
                <w:rPr>
                  <w:rFonts w:ascii="??" w:hAnsi="??" w:cs="宋体" w:hint="eastAsia"/>
                  <w:color w:val="000000"/>
                  <w:kern w:val="0"/>
                  <w:sz w:val="22"/>
                  <w:szCs w:val="22"/>
                </w:rPr>
                <w:t>管理控制系统</w:t>
              </w:r>
            </w:hyperlink>
            <w:r w:rsidRPr="00186277">
              <w:rPr>
                <w:rFonts w:ascii="??" w:hAnsi="??" w:cs="??"/>
                <w:color w:val="000000"/>
                <w:kern w:val="0"/>
                <w:sz w:val="22"/>
                <w:szCs w:val="22"/>
              </w:rPr>
              <w:t>-</w:t>
            </w:r>
            <w:r w:rsidRPr="00186277">
              <w:rPr>
                <w:rFonts w:ascii="??" w:hAnsi="??" w:cs="宋体" w:hint="eastAsia"/>
                <w:color w:val="000000"/>
                <w:kern w:val="0"/>
                <w:sz w:val="22"/>
                <w:szCs w:val="22"/>
              </w:rPr>
              <w:t>杨勇</w:t>
            </w:r>
          </w:p>
        </w:tc>
        <w:tc>
          <w:tcPr>
            <w:tcW w:w="1722" w:type="dxa"/>
          </w:tcPr>
          <w:p w:rsidR="00293788" w:rsidRPr="00186277" w:rsidRDefault="00293788" w:rsidP="00B15432">
            <w:pPr>
              <w:rPr>
                <w:kern w:val="0"/>
                <w:sz w:val="22"/>
              </w:rPr>
            </w:pPr>
            <w:r w:rsidRPr="00186277">
              <w:rPr>
                <w:kern w:val="0"/>
                <w:sz w:val="22"/>
                <w:szCs w:val="22"/>
              </w:rPr>
              <w:t>FINA6122 Financial Markets and Instruments</w:t>
            </w:r>
            <w:hyperlink r:id="rId8" w:anchor="FINA6122" w:history="1">
              <w:r w:rsidRPr="00186277">
                <w:rPr>
                  <w:rFonts w:ascii="??" w:hAnsi="??" w:cs="宋体" w:hint="eastAsia"/>
                  <w:color w:val="000000"/>
                  <w:kern w:val="0"/>
                  <w:sz w:val="22"/>
                  <w:szCs w:val="22"/>
                </w:rPr>
                <w:t>金融市场与金融工具</w:t>
              </w:r>
            </w:hyperlink>
            <w:r w:rsidRPr="00186277">
              <w:rPr>
                <w:rFonts w:ascii="??" w:hAnsi="??" w:cs="??"/>
                <w:color w:val="000000"/>
                <w:kern w:val="0"/>
                <w:sz w:val="22"/>
                <w:szCs w:val="22"/>
              </w:rPr>
              <w:t>-</w:t>
            </w:r>
            <w:r w:rsidRPr="00186277">
              <w:rPr>
                <w:rFonts w:ascii="??" w:hAnsi="??" w:cs="宋体" w:hint="eastAsia"/>
                <w:color w:val="000000"/>
                <w:kern w:val="0"/>
                <w:sz w:val="22"/>
                <w:szCs w:val="22"/>
              </w:rPr>
              <w:t>蒋肖虹</w:t>
            </w:r>
          </w:p>
        </w:tc>
        <w:tc>
          <w:tcPr>
            <w:tcW w:w="1723" w:type="dxa"/>
            <w:gridSpan w:val="3"/>
          </w:tcPr>
          <w:p w:rsidR="00293788" w:rsidRPr="00186277" w:rsidRDefault="00293788" w:rsidP="00B15432">
            <w:pPr>
              <w:rPr>
                <w:kern w:val="0"/>
                <w:sz w:val="22"/>
              </w:rPr>
            </w:pPr>
            <w:r w:rsidRPr="00186277">
              <w:rPr>
                <w:kern w:val="0"/>
                <w:sz w:val="22"/>
                <w:szCs w:val="22"/>
              </w:rPr>
              <w:t>ACCT6190 Accounting and Corporate Strategies</w:t>
            </w:r>
            <w:hyperlink r:id="rId9" w:anchor="ACCT6190" w:history="1">
              <w:r w:rsidRPr="00186277">
                <w:rPr>
                  <w:rFonts w:ascii="??" w:hAnsi="??" w:cs="宋体" w:hint="eastAsia"/>
                  <w:color w:val="000000"/>
                  <w:kern w:val="0"/>
                  <w:sz w:val="22"/>
                  <w:szCs w:val="22"/>
                </w:rPr>
                <w:t>会计与公司战略</w:t>
              </w:r>
            </w:hyperlink>
            <w:r w:rsidRPr="00186277">
              <w:rPr>
                <w:rFonts w:ascii="??" w:hAnsi="??" w:cs="??"/>
                <w:color w:val="000000"/>
                <w:kern w:val="0"/>
                <w:sz w:val="22"/>
                <w:szCs w:val="22"/>
              </w:rPr>
              <w:t>-</w:t>
            </w:r>
            <w:proofErr w:type="gramStart"/>
            <w:r w:rsidRPr="00186277">
              <w:rPr>
                <w:rFonts w:ascii="??" w:hAnsi="??" w:cs="宋体" w:hint="eastAsia"/>
                <w:color w:val="000000"/>
                <w:kern w:val="0"/>
                <w:sz w:val="22"/>
                <w:szCs w:val="22"/>
              </w:rPr>
              <w:t>李扣庆</w:t>
            </w:r>
            <w:proofErr w:type="gramEnd"/>
          </w:p>
        </w:tc>
        <w:tc>
          <w:tcPr>
            <w:tcW w:w="1723" w:type="dxa"/>
          </w:tcPr>
          <w:p w:rsidR="00293788" w:rsidRPr="00186277" w:rsidRDefault="00293788" w:rsidP="00B15432">
            <w:pPr>
              <w:rPr>
                <w:kern w:val="0"/>
                <w:sz w:val="22"/>
              </w:rPr>
            </w:pPr>
            <w:r w:rsidRPr="00186277">
              <w:rPr>
                <w:kern w:val="0"/>
                <w:sz w:val="22"/>
                <w:szCs w:val="22"/>
              </w:rPr>
              <w:t>ACCT6150 Legal and Regulatory Environment of Business</w:t>
            </w:r>
            <w:hyperlink r:id="rId10" w:anchor="ACCT6150" w:history="1">
              <w:r w:rsidRPr="00186277">
                <w:rPr>
                  <w:rFonts w:ascii="??" w:hAnsi="??" w:cs="宋体" w:hint="eastAsia"/>
                  <w:color w:val="000000"/>
                  <w:kern w:val="0"/>
                  <w:sz w:val="22"/>
                  <w:szCs w:val="22"/>
                </w:rPr>
                <w:t>企业监控与法律环境</w:t>
              </w:r>
            </w:hyperlink>
            <w:r w:rsidRPr="00186277">
              <w:rPr>
                <w:rFonts w:ascii="??" w:hAnsi="??" w:cs="??"/>
                <w:color w:val="000000"/>
                <w:kern w:val="0"/>
                <w:sz w:val="22"/>
                <w:szCs w:val="22"/>
              </w:rPr>
              <w:t>-</w:t>
            </w:r>
            <w:r w:rsidRPr="00186277">
              <w:rPr>
                <w:rFonts w:ascii="??" w:hAnsi="??" w:cs="宋体" w:hint="eastAsia"/>
                <w:color w:val="000000"/>
                <w:kern w:val="0"/>
                <w:sz w:val="22"/>
                <w:szCs w:val="22"/>
              </w:rPr>
              <w:t>颜延</w:t>
            </w:r>
          </w:p>
        </w:tc>
      </w:tr>
      <w:tr w:rsidR="00293788" w:rsidRPr="002E375E" w:rsidTr="00B15432">
        <w:tc>
          <w:tcPr>
            <w:tcW w:w="1722" w:type="dxa"/>
          </w:tcPr>
          <w:p w:rsidR="00293788" w:rsidRPr="00186277" w:rsidRDefault="00293788" w:rsidP="00B15432">
            <w:pPr>
              <w:rPr>
                <w:kern w:val="0"/>
                <w:sz w:val="22"/>
              </w:rPr>
            </w:pPr>
            <w:r w:rsidRPr="00186277">
              <w:rPr>
                <w:kern w:val="0"/>
                <w:sz w:val="22"/>
                <w:szCs w:val="22"/>
              </w:rPr>
              <w:t>ACCT6111 Business Valuation and Analysis</w:t>
            </w:r>
            <w:hyperlink r:id="rId11" w:anchor="ACCT6111" w:history="1">
              <w:r w:rsidRPr="00186277">
                <w:rPr>
                  <w:rFonts w:ascii="??" w:hAnsi="??" w:cs="宋体" w:hint="eastAsia"/>
                  <w:color w:val="000000"/>
                  <w:kern w:val="0"/>
                  <w:sz w:val="22"/>
                  <w:szCs w:val="22"/>
                </w:rPr>
                <w:t>企业估</w:t>
              </w:r>
              <w:r w:rsidRPr="00186277">
                <w:rPr>
                  <w:rFonts w:ascii="??" w:hAnsi="??" w:cs="宋体" w:hint="eastAsia"/>
                  <w:color w:val="000000"/>
                  <w:kern w:val="0"/>
                  <w:sz w:val="22"/>
                  <w:szCs w:val="22"/>
                </w:rPr>
                <w:lastRenderedPageBreak/>
                <w:t>价与分析</w:t>
              </w:r>
            </w:hyperlink>
            <w:r w:rsidRPr="00186277">
              <w:rPr>
                <w:rFonts w:ascii="??" w:hAnsi="??" w:cs="??"/>
                <w:color w:val="000000"/>
                <w:kern w:val="0"/>
                <w:sz w:val="22"/>
                <w:szCs w:val="22"/>
              </w:rPr>
              <w:t>-</w:t>
            </w:r>
            <w:r w:rsidRPr="00186277">
              <w:rPr>
                <w:rFonts w:ascii="??" w:hAnsi="??" w:cs="宋体" w:hint="eastAsia"/>
                <w:color w:val="000000"/>
                <w:kern w:val="0"/>
                <w:sz w:val="22"/>
                <w:szCs w:val="22"/>
              </w:rPr>
              <w:t>吴毓武</w:t>
            </w:r>
          </w:p>
        </w:tc>
        <w:tc>
          <w:tcPr>
            <w:tcW w:w="1723" w:type="dxa"/>
            <w:gridSpan w:val="2"/>
          </w:tcPr>
          <w:p w:rsidR="00293788" w:rsidRPr="00186277" w:rsidRDefault="00293788" w:rsidP="00B15432">
            <w:pPr>
              <w:rPr>
                <w:kern w:val="0"/>
                <w:sz w:val="22"/>
              </w:rPr>
            </w:pPr>
            <w:r w:rsidRPr="00186277">
              <w:rPr>
                <w:kern w:val="0"/>
                <w:sz w:val="22"/>
                <w:szCs w:val="22"/>
              </w:rPr>
              <w:lastRenderedPageBreak/>
              <w:t xml:space="preserve">ACCT6140 Accounting Information Systems and </w:t>
            </w:r>
            <w:r w:rsidRPr="00186277">
              <w:rPr>
                <w:kern w:val="0"/>
                <w:sz w:val="22"/>
                <w:szCs w:val="22"/>
              </w:rPr>
              <w:lastRenderedPageBreak/>
              <w:t>Internal Control</w:t>
            </w:r>
            <w:hyperlink r:id="rId12" w:anchor="ACCT6140" w:history="1">
              <w:r w:rsidRPr="00186277">
                <w:rPr>
                  <w:rFonts w:ascii="??" w:hAnsi="??" w:cs="宋体" w:hint="eastAsia"/>
                  <w:color w:val="000000"/>
                  <w:kern w:val="0"/>
                  <w:sz w:val="22"/>
                  <w:szCs w:val="22"/>
                </w:rPr>
                <w:t>会计信息系统与内部控制</w:t>
              </w:r>
            </w:hyperlink>
            <w:r w:rsidRPr="00186277">
              <w:rPr>
                <w:rFonts w:ascii="??" w:hAnsi="??" w:cs="??"/>
                <w:color w:val="000000"/>
                <w:kern w:val="0"/>
                <w:sz w:val="22"/>
                <w:szCs w:val="22"/>
              </w:rPr>
              <w:t>-</w:t>
            </w:r>
            <w:proofErr w:type="gramStart"/>
            <w:r w:rsidRPr="00186277">
              <w:rPr>
                <w:rFonts w:ascii="??" w:hAnsi="??" w:cs="宋体" w:hint="eastAsia"/>
                <w:color w:val="000000"/>
                <w:kern w:val="0"/>
                <w:sz w:val="22"/>
                <w:szCs w:val="22"/>
              </w:rPr>
              <w:t>黄能权</w:t>
            </w:r>
            <w:proofErr w:type="gramEnd"/>
          </w:p>
        </w:tc>
        <w:tc>
          <w:tcPr>
            <w:tcW w:w="1722" w:type="dxa"/>
          </w:tcPr>
          <w:p w:rsidR="00293788" w:rsidRPr="00186277" w:rsidRDefault="00293788" w:rsidP="00B15432">
            <w:pPr>
              <w:rPr>
                <w:kern w:val="0"/>
                <w:sz w:val="22"/>
              </w:rPr>
            </w:pPr>
            <w:r w:rsidRPr="00186277">
              <w:rPr>
                <w:kern w:val="0"/>
                <w:sz w:val="22"/>
                <w:szCs w:val="22"/>
              </w:rPr>
              <w:lastRenderedPageBreak/>
              <w:t>FINA6504 Corporate Finance</w:t>
            </w:r>
            <w:hyperlink r:id="rId13" w:anchor="FINA6504" w:history="1">
              <w:r w:rsidRPr="00186277">
                <w:rPr>
                  <w:rFonts w:ascii="??" w:hAnsi="??" w:cs="宋体" w:hint="eastAsia"/>
                  <w:color w:val="000000"/>
                  <w:kern w:val="0"/>
                  <w:sz w:val="22"/>
                  <w:szCs w:val="22"/>
                </w:rPr>
                <w:t>公司财务</w:t>
              </w:r>
            </w:hyperlink>
            <w:r w:rsidRPr="00186277">
              <w:rPr>
                <w:rFonts w:ascii="??" w:hAnsi="??" w:cs="??"/>
                <w:color w:val="000000"/>
                <w:kern w:val="0"/>
                <w:sz w:val="22"/>
                <w:szCs w:val="22"/>
              </w:rPr>
              <w:t>-</w:t>
            </w:r>
            <w:r w:rsidRPr="00186277">
              <w:rPr>
                <w:rFonts w:ascii="??" w:hAnsi="??" w:cs="宋体" w:hint="eastAsia"/>
                <w:color w:val="000000"/>
                <w:kern w:val="0"/>
                <w:sz w:val="22"/>
                <w:szCs w:val="22"/>
              </w:rPr>
              <w:t>郝嘉</w:t>
            </w:r>
          </w:p>
        </w:tc>
        <w:tc>
          <w:tcPr>
            <w:tcW w:w="1723" w:type="dxa"/>
            <w:gridSpan w:val="3"/>
          </w:tcPr>
          <w:p w:rsidR="00293788" w:rsidRPr="00186277" w:rsidRDefault="00293788" w:rsidP="00B15432">
            <w:pPr>
              <w:rPr>
                <w:kern w:val="0"/>
                <w:sz w:val="22"/>
              </w:rPr>
            </w:pPr>
            <w:r w:rsidRPr="00186277">
              <w:rPr>
                <w:kern w:val="0"/>
                <w:sz w:val="22"/>
                <w:szCs w:val="22"/>
              </w:rPr>
              <w:t xml:space="preserve">ACCT6191 Managerial Economics and Business </w:t>
            </w:r>
            <w:r w:rsidRPr="00186277">
              <w:rPr>
                <w:kern w:val="0"/>
                <w:sz w:val="22"/>
                <w:szCs w:val="22"/>
              </w:rPr>
              <w:lastRenderedPageBreak/>
              <w:t>Strategy for Accounting Managers</w:t>
            </w:r>
            <w:r w:rsidRPr="00186277">
              <w:rPr>
                <w:rFonts w:ascii="??" w:hAnsi="??" w:cs="宋体" w:hint="eastAsia"/>
                <w:color w:val="333333"/>
                <w:kern w:val="0"/>
                <w:sz w:val="22"/>
                <w:szCs w:val="22"/>
              </w:rPr>
              <w:t xml:space="preserve">　</w:t>
            </w:r>
            <w:hyperlink r:id="rId14" w:anchor="ACCT6191" w:history="1">
              <w:r w:rsidRPr="00186277">
                <w:rPr>
                  <w:rFonts w:ascii="??" w:hAnsi="??" w:cs="宋体" w:hint="eastAsia"/>
                  <w:color w:val="000000"/>
                  <w:kern w:val="0"/>
                  <w:sz w:val="22"/>
                  <w:szCs w:val="22"/>
                </w:rPr>
                <w:t>财会经理的管理经济及商务策略</w:t>
              </w:r>
            </w:hyperlink>
            <w:r w:rsidRPr="00186277">
              <w:rPr>
                <w:rFonts w:ascii="??" w:hAnsi="??" w:cs="??"/>
                <w:color w:val="000000"/>
                <w:kern w:val="0"/>
                <w:sz w:val="22"/>
                <w:szCs w:val="22"/>
              </w:rPr>
              <w:t>-</w:t>
            </w:r>
            <w:r w:rsidRPr="00186277">
              <w:rPr>
                <w:rFonts w:ascii="??" w:hAnsi="??" w:cs="宋体" w:hint="eastAsia"/>
                <w:color w:val="000000"/>
                <w:kern w:val="0"/>
                <w:sz w:val="22"/>
                <w:szCs w:val="22"/>
              </w:rPr>
              <w:t>夏大</w:t>
            </w:r>
            <w:proofErr w:type="gramStart"/>
            <w:r w:rsidRPr="00186277">
              <w:rPr>
                <w:rFonts w:ascii="??" w:hAnsi="??" w:cs="宋体" w:hint="eastAsia"/>
                <w:color w:val="000000"/>
                <w:kern w:val="0"/>
                <w:sz w:val="22"/>
                <w:szCs w:val="22"/>
              </w:rPr>
              <w:t>慰</w:t>
            </w:r>
            <w:proofErr w:type="gramEnd"/>
          </w:p>
        </w:tc>
        <w:tc>
          <w:tcPr>
            <w:tcW w:w="1723" w:type="dxa"/>
          </w:tcPr>
          <w:p w:rsidR="00293788" w:rsidRPr="00186277" w:rsidRDefault="00293788" w:rsidP="00B15432">
            <w:pPr>
              <w:rPr>
                <w:kern w:val="0"/>
                <w:sz w:val="22"/>
              </w:rPr>
            </w:pPr>
            <w:r w:rsidRPr="00186277">
              <w:rPr>
                <w:kern w:val="0"/>
                <w:sz w:val="22"/>
                <w:szCs w:val="22"/>
              </w:rPr>
              <w:lastRenderedPageBreak/>
              <w:t xml:space="preserve">ACCT6170 Corporate Governance: A Global </w:t>
            </w:r>
            <w:r w:rsidRPr="00186277">
              <w:rPr>
                <w:kern w:val="0"/>
                <w:sz w:val="22"/>
                <w:szCs w:val="22"/>
              </w:rPr>
              <w:lastRenderedPageBreak/>
              <w:t>Perspective</w:t>
            </w:r>
            <w:hyperlink r:id="rId15" w:anchor="ACCT6170" w:history="1">
              <w:r w:rsidRPr="00186277">
                <w:rPr>
                  <w:rFonts w:ascii="??" w:hAnsi="??" w:cs="宋体" w:hint="eastAsia"/>
                  <w:color w:val="000000"/>
                  <w:kern w:val="0"/>
                  <w:sz w:val="22"/>
                  <w:szCs w:val="22"/>
                </w:rPr>
                <w:t>公司治理</w:t>
              </w:r>
            </w:hyperlink>
            <w:r w:rsidRPr="00186277">
              <w:rPr>
                <w:rFonts w:ascii="??" w:hAnsi="??" w:cs="??"/>
                <w:color w:val="000000"/>
                <w:kern w:val="0"/>
                <w:sz w:val="22"/>
                <w:szCs w:val="22"/>
              </w:rPr>
              <w:t>-</w:t>
            </w:r>
            <w:r w:rsidRPr="00186277">
              <w:rPr>
                <w:rFonts w:ascii="??" w:hAnsi="??" w:cs="宋体" w:hint="eastAsia"/>
                <w:color w:val="000000"/>
                <w:kern w:val="0"/>
                <w:sz w:val="22"/>
                <w:szCs w:val="22"/>
              </w:rPr>
              <w:t>范博宏</w:t>
            </w:r>
          </w:p>
        </w:tc>
      </w:tr>
      <w:tr w:rsidR="00293788" w:rsidRPr="002E375E" w:rsidTr="00B15432">
        <w:tc>
          <w:tcPr>
            <w:tcW w:w="1722" w:type="dxa"/>
          </w:tcPr>
          <w:p w:rsidR="00293788" w:rsidRPr="00186277" w:rsidRDefault="00293788" w:rsidP="00B15432">
            <w:pPr>
              <w:rPr>
                <w:kern w:val="0"/>
                <w:sz w:val="22"/>
              </w:rPr>
            </w:pPr>
            <w:r w:rsidRPr="00186277">
              <w:rPr>
                <w:kern w:val="0"/>
                <w:sz w:val="22"/>
                <w:szCs w:val="22"/>
              </w:rPr>
              <w:lastRenderedPageBreak/>
              <w:t>ACCT6112 Comparative Financial Reporting</w:t>
            </w:r>
            <w:hyperlink r:id="rId16" w:anchor="ACCT6112" w:history="1">
              <w:r w:rsidRPr="00186277">
                <w:rPr>
                  <w:rFonts w:ascii="??" w:hAnsi="??" w:cs="宋体" w:hint="eastAsia"/>
                  <w:color w:val="000000"/>
                  <w:kern w:val="0"/>
                  <w:sz w:val="22"/>
                  <w:szCs w:val="22"/>
                </w:rPr>
                <w:t>财务报告比较</w:t>
              </w:r>
            </w:hyperlink>
            <w:r w:rsidRPr="00186277">
              <w:rPr>
                <w:rFonts w:ascii="??" w:hAnsi="??" w:cs="??"/>
                <w:color w:val="000000"/>
                <w:kern w:val="0"/>
                <w:sz w:val="22"/>
                <w:szCs w:val="22"/>
              </w:rPr>
              <w:t>-</w:t>
            </w:r>
            <w:r w:rsidRPr="00186277">
              <w:rPr>
                <w:rFonts w:ascii="??" w:hAnsi="??" w:cs="宋体" w:hint="eastAsia"/>
                <w:color w:val="000000"/>
                <w:kern w:val="0"/>
                <w:sz w:val="22"/>
                <w:szCs w:val="22"/>
              </w:rPr>
              <w:t>杨丹青</w:t>
            </w:r>
          </w:p>
        </w:tc>
        <w:tc>
          <w:tcPr>
            <w:tcW w:w="1723" w:type="dxa"/>
            <w:gridSpan w:val="2"/>
          </w:tcPr>
          <w:p w:rsidR="00293788" w:rsidRPr="00186277" w:rsidRDefault="00293788" w:rsidP="00B15432">
            <w:pPr>
              <w:rPr>
                <w:kern w:val="0"/>
                <w:sz w:val="22"/>
              </w:rPr>
            </w:pPr>
            <w:r>
              <w:rPr>
                <w:kern w:val="0"/>
                <w:sz w:val="22"/>
                <w:szCs w:val="22"/>
              </w:rPr>
              <w:t xml:space="preserve">ACCT6121 Advances in Strategic Management Accounting  </w:t>
            </w:r>
            <w:r>
              <w:rPr>
                <w:rFonts w:cs="宋体" w:hint="eastAsia"/>
                <w:kern w:val="0"/>
                <w:sz w:val="22"/>
                <w:szCs w:val="22"/>
              </w:rPr>
              <w:t>策略管理会计专题研讨</w:t>
            </w:r>
          </w:p>
        </w:tc>
        <w:tc>
          <w:tcPr>
            <w:tcW w:w="1722" w:type="dxa"/>
          </w:tcPr>
          <w:p w:rsidR="00293788" w:rsidRPr="00186277" w:rsidRDefault="00293788" w:rsidP="00B15432">
            <w:pPr>
              <w:rPr>
                <w:kern w:val="0"/>
                <w:sz w:val="22"/>
              </w:rPr>
            </w:pPr>
          </w:p>
        </w:tc>
        <w:tc>
          <w:tcPr>
            <w:tcW w:w="1723" w:type="dxa"/>
            <w:gridSpan w:val="3"/>
          </w:tcPr>
          <w:p w:rsidR="00293788" w:rsidRPr="00186277" w:rsidRDefault="00293788" w:rsidP="00B15432">
            <w:pPr>
              <w:rPr>
                <w:kern w:val="0"/>
                <w:sz w:val="22"/>
              </w:rPr>
            </w:pPr>
            <w:r w:rsidRPr="00186277">
              <w:rPr>
                <w:kern w:val="0"/>
                <w:sz w:val="22"/>
                <w:szCs w:val="22"/>
              </w:rPr>
              <w:t>DSME6503 Statistics and Decisions</w:t>
            </w:r>
            <w:hyperlink r:id="rId17" w:anchor="DSME6503" w:history="1">
              <w:r w:rsidRPr="00186277">
                <w:rPr>
                  <w:rFonts w:ascii="??" w:hAnsi="??" w:cs="宋体" w:hint="eastAsia"/>
                  <w:color w:val="000000"/>
                  <w:kern w:val="0"/>
                  <w:sz w:val="22"/>
                  <w:szCs w:val="22"/>
                </w:rPr>
                <w:t>统计与决策</w:t>
              </w:r>
            </w:hyperlink>
            <w:r w:rsidRPr="00186277">
              <w:rPr>
                <w:rFonts w:ascii="??" w:hAnsi="??" w:cs="??"/>
                <w:color w:val="000000"/>
                <w:kern w:val="0"/>
                <w:sz w:val="22"/>
                <w:szCs w:val="22"/>
              </w:rPr>
              <w:t>-</w:t>
            </w:r>
            <w:proofErr w:type="gramStart"/>
            <w:r w:rsidRPr="00186277">
              <w:rPr>
                <w:rFonts w:ascii="??" w:hAnsi="??" w:cs="宋体" w:hint="eastAsia"/>
                <w:color w:val="000000"/>
                <w:kern w:val="0"/>
                <w:sz w:val="22"/>
                <w:szCs w:val="22"/>
              </w:rPr>
              <w:t>李庆琦</w:t>
            </w:r>
            <w:proofErr w:type="gramEnd"/>
          </w:p>
        </w:tc>
        <w:tc>
          <w:tcPr>
            <w:tcW w:w="1723" w:type="dxa"/>
          </w:tcPr>
          <w:p w:rsidR="00293788" w:rsidRPr="00186277" w:rsidRDefault="00293788" w:rsidP="00B15432">
            <w:pPr>
              <w:rPr>
                <w:kern w:val="0"/>
                <w:sz w:val="22"/>
              </w:rPr>
            </w:pPr>
          </w:p>
        </w:tc>
      </w:tr>
      <w:tr w:rsidR="00293788" w:rsidRPr="002E375E" w:rsidTr="00B15432">
        <w:trPr>
          <w:trHeight w:val="609"/>
        </w:trPr>
        <w:tc>
          <w:tcPr>
            <w:tcW w:w="8613" w:type="dxa"/>
            <w:gridSpan w:val="8"/>
            <w:shd w:val="clear" w:color="auto" w:fill="B2A1C7"/>
            <w:vAlign w:val="center"/>
          </w:tcPr>
          <w:p w:rsidR="00293788" w:rsidRPr="00186277" w:rsidRDefault="00293788" w:rsidP="00B15432">
            <w:pPr>
              <w:ind w:firstLine="422"/>
              <w:jc w:val="center"/>
              <w:rPr>
                <w:b/>
                <w:bCs/>
                <w:kern w:val="0"/>
                <w:sz w:val="22"/>
              </w:rPr>
            </w:pPr>
            <w:r w:rsidRPr="00186277">
              <w:rPr>
                <w:rFonts w:ascii="宋体" w:hAnsi="宋体" w:cs="宋体" w:hint="eastAsia"/>
                <w:b/>
                <w:bCs/>
                <w:kern w:val="0"/>
                <w:sz w:val="22"/>
                <w:szCs w:val="22"/>
              </w:rPr>
              <w:t>辅</w:t>
            </w:r>
            <w:r w:rsidRPr="00186277">
              <w:rPr>
                <w:rFonts w:cs="宋体" w:hint="eastAsia"/>
                <w:b/>
                <w:bCs/>
                <w:kern w:val="0"/>
                <w:sz w:val="22"/>
                <w:szCs w:val="22"/>
              </w:rPr>
              <w:t>修模块</w:t>
            </w:r>
          </w:p>
        </w:tc>
      </w:tr>
      <w:tr w:rsidR="00293788" w:rsidRPr="005C2014" w:rsidTr="00B15432">
        <w:trPr>
          <w:trHeight w:val="312"/>
        </w:trPr>
        <w:tc>
          <w:tcPr>
            <w:tcW w:w="8613" w:type="dxa"/>
            <w:gridSpan w:val="8"/>
            <w:vMerge w:val="restart"/>
          </w:tcPr>
          <w:p w:rsidR="00293788" w:rsidRPr="00186277" w:rsidRDefault="00293788" w:rsidP="00293788">
            <w:pPr>
              <w:pStyle w:val="a3"/>
              <w:numPr>
                <w:ilvl w:val="0"/>
                <w:numId w:val="1"/>
              </w:numPr>
              <w:ind w:firstLineChars="0"/>
              <w:jc w:val="left"/>
              <w:rPr>
                <w:rFonts w:cs="Times New Roman"/>
                <w:color w:val="000000"/>
                <w:kern w:val="0"/>
                <w:sz w:val="22"/>
              </w:rPr>
            </w:pPr>
            <w:hyperlink r:id="rId18" w:anchor="14" w:history="1">
              <w:r w:rsidRPr="00186277">
                <w:rPr>
                  <w:rFonts w:ascii="??" w:hAnsi="??" w:cs="宋体" w:hint="eastAsia"/>
                  <w:color w:val="000000"/>
                  <w:kern w:val="0"/>
                  <w:sz w:val="22"/>
                  <w:szCs w:val="22"/>
                </w:rPr>
                <w:t>税务筹划与管理</w:t>
              </w:r>
            </w:hyperlink>
          </w:p>
          <w:p w:rsidR="00293788" w:rsidRPr="00186277" w:rsidRDefault="00293788" w:rsidP="00293788">
            <w:pPr>
              <w:pStyle w:val="a3"/>
              <w:numPr>
                <w:ilvl w:val="0"/>
                <w:numId w:val="1"/>
              </w:numPr>
              <w:ind w:firstLineChars="0"/>
              <w:jc w:val="left"/>
              <w:rPr>
                <w:rFonts w:ascii="??" w:hAnsi="??" w:cs="??"/>
                <w:color w:val="000000"/>
                <w:kern w:val="0"/>
                <w:sz w:val="22"/>
              </w:rPr>
            </w:pPr>
            <w:r w:rsidRPr="00186277">
              <w:rPr>
                <w:rFonts w:ascii="??" w:hAnsi="??" w:cs="宋体" w:hint="eastAsia"/>
                <w:color w:val="000000"/>
                <w:kern w:val="0"/>
                <w:sz w:val="22"/>
                <w:szCs w:val="22"/>
              </w:rPr>
              <w:t>风险管理与内部控制</w:t>
            </w:r>
          </w:p>
          <w:p w:rsidR="00293788" w:rsidRPr="00186277" w:rsidRDefault="00293788" w:rsidP="00293788">
            <w:pPr>
              <w:pStyle w:val="a3"/>
              <w:numPr>
                <w:ilvl w:val="0"/>
                <w:numId w:val="1"/>
              </w:numPr>
              <w:ind w:firstLineChars="0"/>
              <w:jc w:val="left"/>
              <w:rPr>
                <w:rFonts w:ascii="??" w:hAnsi="??" w:cs="??"/>
                <w:color w:val="000000"/>
                <w:kern w:val="0"/>
                <w:sz w:val="22"/>
              </w:rPr>
            </w:pPr>
            <w:r w:rsidRPr="00186277">
              <w:rPr>
                <w:rFonts w:ascii="??" w:hAnsi="??" w:cs="宋体" w:hint="eastAsia"/>
                <w:color w:val="000000"/>
                <w:kern w:val="0"/>
                <w:sz w:val="22"/>
                <w:szCs w:val="22"/>
              </w:rPr>
              <w:t>全面预算管理</w:t>
            </w:r>
          </w:p>
          <w:p w:rsidR="00293788" w:rsidRPr="00186277" w:rsidRDefault="00293788" w:rsidP="00293788">
            <w:pPr>
              <w:pStyle w:val="a3"/>
              <w:numPr>
                <w:ilvl w:val="0"/>
                <w:numId w:val="1"/>
              </w:numPr>
              <w:ind w:firstLineChars="0"/>
              <w:jc w:val="left"/>
              <w:rPr>
                <w:rFonts w:cs="Times New Roman"/>
                <w:color w:val="000000"/>
                <w:kern w:val="0"/>
                <w:sz w:val="22"/>
              </w:rPr>
            </w:pPr>
            <w:r w:rsidRPr="00186277">
              <w:rPr>
                <w:rFonts w:ascii="宋体" w:hAnsi="宋体" w:cs="宋体"/>
                <w:color w:val="000000"/>
                <w:kern w:val="0"/>
                <w:sz w:val="22"/>
                <w:szCs w:val="22"/>
              </w:rPr>
              <w:t>CFO</w:t>
            </w:r>
            <w:r w:rsidRPr="00186277">
              <w:rPr>
                <w:rFonts w:cs="宋体" w:hint="eastAsia"/>
                <w:color w:val="000000"/>
                <w:kern w:val="0"/>
                <w:sz w:val="22"/>
                <w:szCs w:val="22"/>
              </w:rPr>
              <w:t>领导力</w:t>
            </w:r>
          </w:p>
          <w:p w:rsidR="00293788" w:rsidRPr="00186277" w:rsidRDefault="00293788" w:rsidP="00293788">
            <w:pPr>
              <w:pStyle w:val="a3"/>
              <w:numPr>
                <w:ilvl w:val="0"/>
                <w:numId w:val="1"/>
              </w:numPr>
              <w:ind w:firstLineChars="0"/>
              <w:jc w:val="left"/>
              <w:rPr>
                <w:rFonts w:ascii="??" w:hAnsi="??" w:cs="??"/>
                <w:color w:val="000000"/>
                <w:kern w:val="0"/>
                <w:sz w:val="22"/>
              </w:rPr>
            </w:pPr>
            <w:hyperlink r:id="rId19" w:anchor="17" w:history="1">
              <w:r w:rsidRPr="00186277">
                <w:rPr>
                  <w:rFonts w:ascii="??" w:hAnsi="??" w:cs="宋体" w:hint="eastAsia"/>
                  <w:color w:val="000000"/>
                  <w:kern w:val="0"/>
                  <w:sz w:val="22"/>
                  <w:szCs w:val="22"/>
                </w:rPr>
                <w:t>资金管理与资本运作</w:t>
              </w:r>
            </w:hyperlink>
          </w:p>
          <w:p w:rsidR="00293788" w:rsidRPr="00186277" w:rsidRDefault="00293788" w:rsidP="00293788">
            <w:pPr>
              <w:pStyle w:val="a3"/>
              <w:numPr>
                <w:ilvl w:val="0"/>
                <w:numId w:val="1"/>
              </w:numPr>
              <w:ind w:firstLineChars="0"/>
              <w:jc w:val="left"/>
              <w:rPr>
                <w:rFonts w:ascii="??" w:hAnsi="??" w:cs="??"/>
                <w:color w:val="000000"/>
                <w:kern w:val="0"/>
                <w:sz w:val="22"/>
              </w:rPr>
            </w:pPr>
            <w:r w:rsidRPr="00186277">
              <w:rPr>
                <w:rFonts w:ascii="??" w:hAnsi="??" w:cs="宋体" w:hint="eastAsia"/>
                <w:color w:val="000000"/>
                <w:kern w:val="0"/>
                <w:sz w:val="22"/>
                <w:szCs w:val="22"/>
              </w:rPr>
              <w:t>企业兼并与收购</w:t>
            </w:r>
          </w:p>
          <w:p w:rsidR="00293788" w:rsidRPr="00186277" w:rsidRDefault="00293788" w:rsidP="00293788">
            <w:pPr>
              <w:pStyle w:val="a3"/>
              <w:numPr>
                <w:ilvl w:val="0"/>
                <w:numId w:val="1"/>
              </w:numPr>
              <w:ind w:firstLineChars="0"/>
              <w:jc w:val="left"/>
              <w:rPr>
                <w:rFonts w:ascii="??" w:hAnsi="??" w:cs="??"/>
                <w:color w:val="000000"/>
                <w:kern w:val="0"/>
                <w:sz w:val="22"/>
              </w:rPr>
            </w:pPr>
            <w:r w:rsidRPr="00186277">
              <w:rPr>
                <w:rFonts w:ascii="??" w:hAnsi="??" w:cs="宋体" w:hint="eastAsia"/>
                <w:color w:val="000000"/>
                <w:kern w:val="0"/>
                <w:sz w:val="22"/>
                <w:szCs w:val="22"/>
              </w:rPr>
              <w:t>互联网金融</w:t>
            </w:r>
          </w:p>
          <w:p w:rsidR="00293788" w:rsidRPr="00186277" w:rsidRDefault="00293788" w:rsidP="00293788">
            <w:pPr>
              <w:pStyle w:val="a3"/>
              <w:numPr>
                <w:ilvl w:val="0"/>
                <w:numId w:val="1"/>
              </w:numPr>
              <w:ind w:firstLineChars="0"/>
              <w:jc w:val="left"/>
              <w:rPr>
                <w:rFonts w:cs="Times New Roman"/>
                <w:color w:val="000000"/>
                <w:kern w:val="0"/>
                <w:sz w:val="22"/>
              </w:rPr>
            </w:pPr>
            <w:r w:rsidRPr="00186277">
              <w:rPr>
                <w:rFonts w:cs="宋体" w:hint="eastAsia"/>
                <w:color w:val="000000"/>
                <w:kern w:val="0"/>
                <w:sz w:val="22"/>
                <w:szCs w:val="22"/>
              </w:rPr>
              <w:t>新经济、新经融</w:t>
            </w:r>
          </w:p>
          <w:p w:rsidR="00293788" w:rsidRPr="00186277" w:rsidRDefault="00293788" w:rsidP="00293788">
            <w:pPr>
              <w:pStyle w:val="a3"/>
              <w:numPr>
                <w:ilvl w:val="0"/>
                <w:numId w:val="1"/>
              </w:numPr>
              <w:ind w:firstLineChars="0"/>
              <w:jc w:val="left"/>
              <w:rPr>
                <w:rFonts w:ascii="??" w:hAnsi="??" w:cs="??"/>
                <w:color w:val="000000"/>
                <w:kern w:val="0"/>
                <w:sz w:val="22"/>
              </w:rPr>
            </w:pPr>
            <w:r w:rsidRPr="00186277">
              <w:rPr>
                <w:rFonts w:ascii="??" w:hAnsi="??" w:cs="??"/>
                <w:color w:val="000000"/>
                <w:kern w:val="0"/>
                <w:sz w:val="22"/>
                <w:szCs w:val="22"/>
              </w:rPr>
              <w:t>XBRL</w:t>
            </w:r>
            <w:r w:rsidRPr="00186277">
              <w:rPr>
                <w:rFonts w:ascii="??" w:hAnsi="??" w:cs="宋体" w:hint="eastAsia"/>
                <w:color w:val="000000"/>
                <w:kern w:val="0"/>
                <w:sz w:val="22"/>
                <w:szCs w:val="22"/>
              </w:rPr>
              <w:t>可扩展商业报告语言</w:t>
            </w:r>
          </w:p>
          <w:p w:rsidR="00293788" w:rsidRPr="00186277" w:rsidRDefault="00293788" w:rsidP="00293788">
            <w:pPr>
              <w:pStyle w:val="a3"/>
              <w:numPr>
                <w:ilvl w:val="0"/>
                <w:numId w:val="1"/>
              </w:numPr>
              <w:ind w:firstLineChars="0"/>
              <w:jc w:val="left"/>
              <w:rPr>
                <w:rFonts w:ascii="??" w:hAnsi="??" w:cs="??"/>
                <w:color w:val="000000"/>
                <w:kern w:val="0"/>
                <w:sz w:val="22"/>
              </w:rPr>
            </w:pPr>
            <w:r w:rsidRPr="00186277">
              <w:rPr>
                <w:rFonts w:ascii="??" w:hAnsi="??" w:cs="宋体" w:hint="eastAsia"/>
                <w:color w:val="000000"/>
                <w:kern w:val="0"/>
                <w:sz w:val="22"/>
                <w:szCs w:val="22"/>
              </w:rPr>
              <w:t>新媒体沟通</w:t>
            </w:r>
          </w:p>
          <w:p w:rsidR="00293788" w:rsidRPr="00186277" w:rsidRDefault="00293788" w:rsidP="00293788">
            <w:pPr>
              <w:pStyle w:val="a3"/>
              <w:numPr>
                <w:ilvl w:val="0"/>
                <w:numId w:val="1"/>
              </w:numPr>
              <w:ind w:firstLineChars="0"/>
              <w:jc w:val="left"/>
              <w:rPr>
                <w:rFonts w:cs="Times New Roman"/>
                <w:color w:val="000000"/>
                <w:kern w:val="0"/>
                <w:sz w:val="22"/>
              </w:rPr>
            </w:pPr>
            <w:r w:rsidRPr="00186277">
              <w:rPr>
                <w:rFonts w:cs="宋体" w:hint="eastAsia"/>
                <w:color w:val="000000"/>
                <w:kern w:val="0"/>
                <w:sz w:val="22"/>
                <w:szCs w:val="22"/>
              </w:rPr>
              <w:t>宏观经济形势讲座</w:t>
            </w:r>
          </w:p>
          <w:p w:rsidR="00293788" w:rsidRPr="00186277" w:rsidRDefault="00293788" w:rsidP="00293788">
            <w:pPr>
              <w:pStyle w:val="a3"/>
              <w:numPr>
                <w:ilvl w:val="0"/>
                <w:numId w:val="1"/>
              </w:numPr>
              <w:ind w:firstLineChars="0"/>
              <w:jc w:val="left"/>
              <w:rPr>
                <w:rFonts w:ascii="??" w:hAnsi="??" w:cs="??"/>
                <w:color w:val="000000"/>
                <w:kern w:val="0"/>
                <w:sz w:val="22"/>
              </w:rPr>
            </w:pPr>
            <w:r w:rsidRPr="00186277">
              <w:rPr>
                <w:rFonts w:ascii="??" w:hAnsi="??" w:cs="宋体" w:hint="eastAsia"/>
                <w:color w:val="000000"/>
                <w:kern w:val="0"/>
                <w:sz w:val="22"/>
                <w:szCs w:val="22"/>
              </w:rPr>
              <w:t>管理会计在企业中的应用</w:t>
            </w:r>
          </w:p>
          <w:p w:rsidR="00293788" w:rsidRPr="00186277" w:rsidRDefault="00293788" w:rsidP="00293788">
            <w:pPr>
              <w:pStyle w:val="a3"/>
              <w:numPr>
                <w:ilvl w:val="0"/>
                <w:numId w:val="1"/>
              </w:numPr>
              <w:ind w:firstLineChars="0"/>
              <w:jc w:val="left"/>
              <w:rPr>
                <w:rFonts w:ascii="??" w:hAnsi="??" w:cs="??"/>
                <w:color w:val="000000"/>
                <w:kern w:val="0"/>
                <w:sz w:val="22"/>
              </w:rPr>
            </w:pPr>
            <w:r w:rsidRPr="00186277">
              <w:rPr>
                <w:rFonts w:ascii="??" w:hAnsi="??" w:cs="宋体" w:hint="eastAsia"/>
                <w:color w:val="000000"/>
                <w:kern w:val="0"/>
                <w:sz w:val="22"/>
                <w:szCs w:val="22"/>
              </w:rPr>
              <w:t>人文修养：国学、哲学、音乐欣赏、养生、心理学经典课程</w:t>
            </w:r>
          </w:p>
        </w:tc>
      </w:tr>
      <w:tr w:rsidR="00293788" w:rsidRPr="002E375E" w:rsidTr="00B15432">
        <w:trPr>
          <w:trHeight w:val="312"/>
        </w:trPr>
        <w:tc>
          <w:tcPr>
            <w:tcW w:w="8613" w:type="dxa"/>
            <w:gridSpan w:val="8"/>
            <w:vMerge/>
          </w:tcPr>
          <w:p w:rsidR="00293788" w:rsidRPr="00186277" w:rsidRDefault="00293788" w:rsidP="00B15432">
            <w:pPr>
              <w:rPr>
                <w:kern w:val="0"/>
                <w:sz w:val="22"/>
              </w:rPr>
            </w:pPr>
          </w:p>
        </w:tc>
      </w:tr>
      <w:tr w:rsidR="00293788" w:rsidRPr="002E375E" w:rsidTr="00B15432">
        <w:trPr>
          <w:trHeight w:val="312"/>
        </w:trPr>
        <w:tc>
          <w:tcPr>
            <w:tcW w:w="8613" w:type="dxa"/>
            <w:gridSpan w:val="8"/>
            <w:vMerge/>
          </w:tcPr>
          <w:p w:rsidR="00293788" w:rsidRPr="00186277" w:rsidRDefault="00293788" w:rsidP="00B15432">
            <w:pPr>
              <w:rPr>
                <w:kern w:val="0"/>
                <w:sz w:val="22"/>
              </w:rPr>
            </w:pPr>
          </w:p>
        </w:tc>
      </w:tr>
      <w:tr w:rsidR="00293788" w:rsidRPr="002E375E" w:rsidTr="00B15432">
        <w:trPr>
          <w:trHeight w:val="312"/>
        </w:trPr>
        <w:tc>
          <w:tcPr>
            <w:tcW w:w="8613" w:type="dxa"/>
            <w:gridSpan w:val="8"/>
            <w:vMerge/>
          </w:tcPr>
          <w:p w:rsidR="00293788" w:rsidRPr="00186277" w:rsidRDefault="00293788" w:rsidP="00B15432">
            <w:pPr>
              <w:rPr>
                <w:kern w:val="0"/>
                <w:sz w:val="22"/>
              </w:rPr>
            </w:pPr>
          </w:p>
        </w:tc>
      </w:tr>
      <w:tr w:rsidR="00293788" w:rsidRPr="00F902FA" w:rsidTr="00B15432">
        <w:trPr>
          <w:trHeight w:val="416"/>
        </w:trPr>
        <w:tc>
          <w:tcPr>
            <w:tcW w:w="5920" w:type="dxa"/>
            <w:gridSpan w:val="6"/>
            <w:shd w:val="clear" w:color="auto" w:fill="FABF8F"/>
            <w:vAlign w:val="center"/>
          </w:tcPr>
          <w:p w:rsidR="00293788" w:rsidRPr="00186277" w:rsidRDefault="00293788" w:rsidP="00B15432">
            <w:pPr>
              <w:ind w:firstLine="422"/>
              <w:jc w:val="center"/>
              <w:rPr>
                <w:rFonts w:ascii="宋体"/>
                <w:b/>
                <w:bCs/>
                <w:kern w:val="0"/>
              </w:rPr>
            </w:pPr>
            <w:r w:rsidRPr="00186277">
              <w:rPr>
                <w:rFonts w:ascii="宋体" w:hAnsi="宋体" w:cs="宋体" w:hint="eastAsia"/>
                <w:b/>
                <w:bCs/>
                <w:kern w:val="0"/>
              </w:rPr>
              <w:t>国际模块</w:t>
            </w:r>
          </w:p>
        </w:tc>
        <w:tc>
          <w:tcPr>
            <w:tcW w:w="2693" w:type="dxa"/>
            <w:gridSpan w:val="2"/>
            <w:shd w:val="clear" w:color="auto" w:fill="FABF8F"/>
            <w:vAlign w:val="center"/>
          </w:tcPr>
          <w:p w:rsidR="00293788" w:rsidRPr="00186277" w:rsidRDefault="00293788" w:rsidP="00B15432">
            <w:pPr>
              <w:ind w:firstLine="422"/>
              <w:jc w:val="center"/>
              <w:rPr>
                <w:rFonts w:ascii="宋体"/>
                <w:b/>
                <w:bCs/>
                <w:kern w:val="0"/>
              </w:rPr>
            </w:pPr>
            <w:r w:rsidRPr="00186277">
              <w:rPr>
                <w:rFonts w:ascii="宋体" w:hAnsi="宋体" w:cs="宋体" w:hint="eastAsia"/>
                <w:b/>
                <w:bCs/>
                <w:kern w:val="0"/>
              </w:rPr>
              <w:t>增值服务</w:t>
            </w:r>
          </w:p>
        </w:tc>
      </w:tr>
      <w:tr w:rsidR="00293788" w:rsidRPr="00F902FA" w:rsidTr="00B15432">
        <w:trPr>
          <w:trHeight w:val="438"/>
        </w:trPr>
        <w:tc>
          <w:tcPr>
            <w:tcW w:w="2871" w:type="dxa"/>
            <w:gridSpan w:val="2"/>
            <w:shd w:val="clear" w:color="auto" w:fill="FBD4B4"/>
            <w:vAlign w:val="center"/>
          </w:tcPr>
          <w:p w:rsidR="00293788" w:rsidRPr="00186277" w:rsidRDefault="00293788" w:rsidP="00B15432">
            <w:pPr>
              <w:ind w:firstLine="422"/>
              <w:jc w:val="center"/>
              <w:rPr>
                <w:rFonts w:ascii="宋体"/>
                <w:b/>
                <w:bCs/>
                <w:kern w:val="0"/>
              </w:rPr>
            </w:pPr>
            <w:r w:rsidRPr="00186277">
              <w:rPr>
                <w:rFonts w:ascii="宋体" w:hAnsi="宋体" w:cs="宋体" w:hint="eastAsia"/>
                <w:b/>
                <w:bCs/>
                <w:kern w:val="0"/>
              </w:rPr>
              <w:t>香港住读周</w:t>
            </w:r>
          </w:p>
          <w:p w:rsidR="00293788" w:rsidRPr="00186277" w:rsidRDefault="00293788" w:rsidP="00B15432">
            <w:pPr>
              <w:ind w:firstLine="422"/>
              <w:jc w:val="center"/>
              <w:rPr>
                <w:rFonts w:ascii="宋体"/>
                <w:b/>
                <w:bCs/>
                <w:kern w:val="0"/>
              </w:rPr>
            </w:pPr>
            <w:r w:rsidRPr="00186277">
              <w:rPr>
                <w:rFonts w:ascii="宋体" w:hAnsi="宋体" w:cs="宋体" w:hint="eastAsia"/>
                <w:b/>
                <w:bCs/>
                <w:kern w:val="0"/>
              </w:rPr>
              <w:t>（必选）</w:t>
            </w:r>
          </w:p>
        </w:tc>
        <w:tc>
          <w:tcPr>
            <w:tcW w:w="2871" w:type="dxa"/>
            <w:gridSpan w:val="3"/>
            <w:shd w:val="clear" w:color="auto" w:fill="FBD4B4"/>
            <w:vAlign w:val="center"/>
          </w:tcPr>
          <w:p w:rsidR="00293788" w:rsidRPr="00186277" w:rsidRDefault="00293788" w:rsidP="00B15432">
            <w:pPr>
              <w:ind w:firstLine="422"/>
              <w:jc w:val="center"/>
              <w:rPr>
                <w:rFonts w:ascii="宋体"/>
                <w:b/>
                <w:bCs/>
                <w:kern w:val="0"/>
              </w:rPr>
            </w:pPr>
            <w:r w:rsidRPr="00186277">
              <w:rPr>
                <w:rFonts w:ascii="宋体" w:hAnsi="宋体" w:cs="宋体" w:hint="eastAsia"/>
                <w:b/>
                <w:bCs/>
                <w:kern w:val="0"/>
              </w:rPr>
              <w:t>海外学习考察</w:t>
            </w:r>
          </w:p>
          <w:p w:rsidR="00293788" w:rsidRPr="00186277" w:rsidRDefault="00293788" w:rsidP="00B15432">
            <w:pPr>
              <w:ind w:firstLine="422"/>
              <w:jc w:val="center"/>
              <w:rPr>
                <w:rFonts w:ascii="宋体"/>
                <w:b/>
                <w:bCs/>
                <w:kern w:val="0"/>
              </w:rPr>
            </w:pPr>
            <w:r w:rsidRPr="00186277">
              <w:rPr>
                <w:rFonts w:ascii="宋体" w:hAnsi="宋体" w:cs="宋体" w:hint="eastAsia"/>
                <w:b/>
                <w:bCs/>
                <w:kern w:val="0"/>
              </w:rPr>
              <w:t>（班级自选）</w:t>
            </w:r>
          </w:p>
        </w:tc>
        <w:tc>
          <w:tcPr>
            <w:tcW w:w="2871" w:type="dxa"/>
            <w:gridSpan w:val="3"/>
            <w:vMerge w:val="restart"/>
          </w:tcPr>
          <w:p w:rsidR="00293788" w:rsidRPr="00186277" w:rsidRDefault="00293788" w:rsidP="00293788">
            <w:pPr>
              <w:pStyle w:val="a3"/>
              <w:numPr>
                <w:ilvl w:val="0"/>
                <w:numId w:val="2"/>
              </w:numPr>
              <w:ind w:firstLineChars="0"/>
              <w:jc w:val="left"/>
              <w:rPr>
                <w:rFonts w:ascii="宋体" w:cs="Times New Roman"/>
                <w:kern w:val="0"/>
              </w:rPr>
            </w:pPr>
            <w:r w:rsidRPr="00186277">
              <w:rPr>
                <w:rFonts w:ascii="宋体" w:hAnsi="宋体" w:cs="宋体"/>
                <w:kern w:val="0"/>
              </w:rPr>
              <w:t>SNAI</w:t>
            </w:r>
            <w:r w:rsidRPr="00186277">
              <w:rPr>
                <w:rFonts w:ascii="宋体" w:hAnsi="宋体" w:cs="宋体" w:hint="eastAsia"/>
                <w:kern w:val="0"/>
              </w:rPr>
              <w:t>经济论坛</w:t>
            </w:r>
          </w:p>
          <w:p w:rsidR="00293788" w:rsidRPr="00186277" w:rsidRDefault="00293788" w:rsidP="00293788">
            <w:pPr>
              <w:pStyle w:val="a3"/>
              <w:numPr>
                <w:ilvl w:val="0"/>
                <w:numId w:val="2"/>
              </w:numPr>
              <w:ind w:firstLineChars="0"/>
              <w:jc w:val="left"/>
              <w:rPr>
                <w:rFonts w:ascii="宋体" w:cs="Times New Roman"/>
                <w:kern w:val="0"/>
              </w:rPr>
            </w:pPr>
            <w:r w:rsidRPr="00186277">
              <w:rPr>
                <w:rFonts w:ascii="宋体" w:hAnsi="宋体" w:cs="宋体"/>
                <w:kern w:val="0"/>
              </w:rPr>
              <w:t>CFO</w:t>
            </w:r>
            <w:r w:rsidRPr="00186277">
              <w:rPr>
                <w:rFonts w:ascii="宋体" w:hAnsi="宋体" w:cs="宋体" w:hint="eastAsia"/>
                <w:kern w:val="0"/>
              </w:rPr>
              <w:t>论坛</w:t>
            </w:r>
          </w:p>
          <w:p w:rsidR="00293788" w:rsidRPr="00186277" w:rsidRDefault="00293788" w:rsidP="00293788">
            <w:pPr>
              <w:pStyle w:val="a3"/>
              <w:numPr>
                <w:ilvl w:val="0"/>
                <w:numId w:val="2"/>
              </w:numPr>
              <w:ind w:firstLineChars="0"/>
              <w:jc w:val="left"/>
              <w:rPr>
                <w:rFonts w:ascii="宋体" w:cs="Times New Roman"/>
                <w:kern w:val="0"/>
              </w:rPr>
            </w:pPr>
            <w:r w:rsidRPr="00186277">
              <w:rPr>
                <w:rFonts w:ascii="宋体" w:hAnsi="宋体" w:cs="宋体"/>
                <w:kern w:val="0"/>
              </w:rPr>
              <w:t>SNAI</w:t>
            </w:r>
            <w:r w:rsidRPr="00186277">
              <w:rPr>
                <w:rFonts w:ascii="宋体" w:hAnsi="宋体" w:cs="宋体" w:hint="eastAsia"/>
                <w:kern w:val="0"/>
              </w:rPr>
              <w:t>财经讲堂</w:t>
            </w:r>
          </w:p>
          <w:p w:rsidR="00293788" w:rsidRPr="00186277" w:rsidRDefault="00293788" w:rsidP="00293788">
            <w:pPr>
              <w:pStyle w:val="a3"/>
              <w:numPr>
                <w:ilvl w:val="0"/>
                <w:numId w:val="2"/>
              </w:numPr>
              <w:ind w:firstLineChars="0"/>
              <w:jc w:val="left"/>
              <w:rPr>
                <w:rFonts w:ascii="宋体" w:cs="Times New Roman"/>
                <w:kern w:val="0"/>
              </w:rPr>
            </w:pPr>
            <w:r w:rsidRPr="00186277">
              <w:rPr>
                <w:rFonts w:ascii="宋体" w:hAnsi="宋体" w:cs="宋体" w:hint="eastAsia"/>
                <w:kern w:val="0"/>
              </w:rPr>
              <w:t>素问财经</w:t>
            </w:r>
          </w:p>
          <w:p w:rsidR="00293788" w:rsidRPr="00186277" w:rsidRDefault="00293788" w:rsidP="00293788">
            <w:pPr>
              <w:pStyle w:val="a3"/>
              <w:numPr>
                <w:ilvl w:val="0"/>
                <w:numId w:val="2"/>
              </w:numPr>
              <w:ind w:firstLineChars="0"/>
              <w:jc w:val="left"/>
              <w:rPr>
                <w:rFonts w:ascii="宋体" w:cs="Times New Roman"/>
                <w:kern w:val="0"/>
              </w:rPr>
            </w:pPr>
            <w:r w:rsidRPr="00186277">
              <w:rPr>
                <w:rFonts w:ascii="宋体" w:hAnsi="宋体" w:cs="宋体" w:hint="eastAsia"/>
                <w:kern w:val="0"/>
              </w:rPr>
              <w:t>移动课堂</w:t>
            </w:r>
          </w:p>
          <w:p w:rsidR="00293788" w:rsidRPr="00186277" w:rsidRDefault="00293788" w:rsidP="00293788">
            <w:pPr>
              <w:pStyle w:val="a3"/>
              <w:numPr>
                <w:ilvl w:val="0"/>
                <w:numId w:val="2"/>
              </w:numPr>
              <w:ind w:firstLineChars="0"/>
              <w:jc w:val="left"/>
              <w:rPr>
                <w:rFonts w:ascii="宋体" w:cs="Times New Roman"/>
                <w:kern w:val="0"/>
              </w:rPr>
            </w:pPr>
            <w:r w:rsidRPr="00186277">
              <w:rPr>
                <w:rFonts w:ascii="宋体" w:hAnsi="宋体" w:cs="宋体" w:hint="eastAsia"/>
                <w:kern w:val="0"/>
              </w:rPr>
              <w:t>沙龙讲座</w:t>
            </w:r>
          </w:p>
          <w:p w:rsidR="00293788" w:rsidRPr="00186277" w:rsidRDefault="00293788" w:rsidP="00293788">
            <w:pPr>
              <w:pStyle w:val="a3"/>
              <w:numPr>
                <w:ilvl w:val="0"/>
                <w:numId w:val="2"/>
              </w:numPr>
              <w:ind w:firstLineChars="0"/>
              <w:jc w:val="left"/>
              <w:rPr>
                <w:rFonts w:ascii="宋体" w:cs="Times New Roman"/>
                <w:kern w:val="0"/>
              </w:rPr>
            </w:pPr>
            <w:r w:rsidRPr="00186277">
              <w:rPr>
                <w:rFonts w:ascii="宋体" w:hAnsi="宋体" w:cs="宋体" w:hint="eastAsia"/>
                <w:kern w:val="0"/>
              </w:rPr>
              <w:t>校友联谊会</w:t>
            </w:r>
          </w:p>
          <w:p w:rsidR="00293788" w:rsidRPr="00186277" w:rsidRDefault="00293788" w:rsidP="00293788">
            <w:pPr>
              <w:pStyle w:val="a3"/>
              <w:numPr>
                <w:ilvl w:val="0"/>
                <w:numId w:val="2"/>
              </w:numPr>
              <w:ind w:firstLineChars="0"/>
              <w:jc w:val="left"/>
              <w:rPr>
                <w:rFonts w:ascii="宋体" w:cs="Times New Roman"/>
                <w:kern w:val="0"/>
              </w:rPr>
            </w:pPr>
            <w:r w:rsidRPr="00186277">
              <w:rPr>
                <w:rFonts w:ascii="宋体" w:hAnsi="宋体" w:cs="宋体" w:hint="eastAsia"/>
                <w:kern w:val="0"/>
              </w:rPr>
              <w:t>图书借阅</w:t>
            </w:r>
          </w:p>
          <w:p w:rsidR="00293788" w:rsidRPr="00186277" w:rsidRDefault="00293788" w:rsidP="00293788">
            <w:pPr>
              <w:pStyle w:val="a3"/>
              <w:numPr>
                <w:ilvl w:val="0"/>
                <w:numId w:val="2"/>
              </w:numPr>
              <w:ind w:firstLineChars="0"/>
              <w:jc w:val="left"/>
              <w:rPr>
                <w:rFonts w:ascii="宋体" w:cs="Times New Roman"/>
                <w:kern w:val="0"/>
              </w:rPr>
            </w:pPr>
            <w:r w:rsidRPr="00186277">
              <w:rPr>
                <w:rFonts w:ascii="宋体" w:hAnsi="宋体" w:cs="宋体" w:hint="eastAsia"/>
                <w:kern w:val="0"/>
              </w:rPr>
              <w:t>学院网络资源共享</w:t>
            </w:r>
          </w:p>
          <w:p w:rsidR="00293788" w:rsidRPr="00186277" w:rsidRDefault="00293788" w:rsidP="00293788">
            <w:pPr>
              <w:pStyle w:val="a3"/>
              <w:numPr>
                <w:ilvl w:val="0"/>
                <w:numId w:val="2"/>
              </w:numPr>
              <w:ind w:firstLineChars="0"/>
              <w:jc w:val="left"/>
              <w:rPr>
                <w:rFonts w:ascii="宋体" w:cs="Times New Roman"/>
                <w:kern w:val="0"/>
              </w:rPr>
            </w:pPr>
            <w:proofErr w:type="gramStart"/>
            <w:r w:rsidRPr="00186277">
              <w:rPr>
                <w:rFonts w:ascii="宋体" w:hAnsi="宋体" w:cs="宋体" w:hint="eastAsia"/>
                <w:kern w:val="0"/>
              </w:rPr>
              <w:t>跨项目</w:t>
            </w:r>
            <w:proofErr w:type="gramEnd"/>
            <w:r w:rsidRPr="00186277">
              <w:rPr>
                <w:rFonts w:ascii="宋体" w:hAnsi="宋体" w:cs="宋体" w:hint="eastAsia"/>
                <w:kern w:val="0"/>
              </w:rPr>
              <w:t>学习交流活动</w:t>
            </w:r>
          </w:p>
          <w:p w:rsidR="00293788" w:rsidRPr="00186277" w:rsidRDefault="00293788" w:rsidP="00293788">
            <w:pPr>
              <w:pStyle w:val="a3"/>
              <w:numPr>
                <w:ilvl w:val="0"/>
                <w:numId w:val="2"/>
              </w:numPr>
              <w:ind w:firstLineChars="0"/>
              <w:jc w:val="left"/>
              <w:rPr>
                <w:rFonts w:ascii="宋体" w:cs="Times New Roman"/>
                <w:kern w:val="0"/>
              </w:rPr>
            </w:pPr>
            <w:proofErr w:type="spellStart"/>
            <w:r w:rsidRPr="00186277">
              <w:rPr>
                <w:rFonts w:ascii="宋体" w:hAnsi="宋体" w:cs="宋体"/>
                <w:kern w:val="0"/>
              </w:rPr>
              <w:t>EMPAcc</w:t>
            </w:r>
            <w:proofErr w:type="spellEnd"/>
            <w:r w:rsidRPr="00186277">
              <w:rPr>
                <w:rFonts w:ascii="宋体" w:hAnsi="宋体" w:cs="宋体" w:hint="eastAsia"/>
                <w:kern w:val="0"/>
              </w:rPr>
              <w:t>终身学习平台</w:t>
            </w:r>
          </w:p>
        </w:tc>
      </w:tr>
      <w:tr w:rsidR="00293788" w:rsidRPr="00F902FA" w:rsidTr="00B15432">
        <w:trPr>
          <w:trHeight w:val="2115"/>
        </w:trPr>
        <w:tc>
          <w:tcPr>
            <w:tcW w:w="2871" w:type="dxa"/>
            <w:gridSpan w:val="2"/>
          </w:tcPr>
          <w:p w:rsidR="00293788" w:rsidRPr="00186277" w:rsidRDefault="00293788" w:rsidP="00B15432">
            <w:pPr>
              <w:jc w:val="center"/>
              <w:rPr>
                <w:rFonts w:ascii="宋体"/>
                <w:kern w:val="0"/>
              </w:rPr>
            </w:pPr>
            <w:r w:rsidRPr="00186277">
              <w:rPr>
                <w:rFonts w:ascii="宋体" w:hAnsi="宋体" w:cs="宋体" w:hint="eastAsia"/>
                <w:kern w:val="0"/>
              </w:rPr>
              <w:t>必修课程学习</w:t>
            </w:r>
          </w:p>
          <w:p w:rsidR="00293788" w:rsidRPr="00186277" w:rsidRDefault="00293788" w:rsidP="00B15432">
            <w:pPr>
              <w:jc w:val="center"/>
              <w:rPr>
                <w:rFonts w:ascii="宋体" w:hAnsi="宋体" w:cs="宋体"/>
                <w:kern w:val="0"/>
              </w:rPr>
            </w:pPr>
            <w:r w:rsidRPr="00186277">
              <w:rPr>
                <w:rFonts w:ascii="宋体" w:hAnsi="宋体" w:cs="宋体" w:hint="eastAsia"/>
                <w:kern w:val="0"/>
              </w:rPr>
              <w:t>毕业照相</w:t>
            </w:r>
            <w:r w:rsidRPr="00186277">
              <w:rPr>
                <w:rFonts w:ascii="宋体" w:hAnsi="宋体" w:cs="宋体"/>
                <w:kern w:val="0"/>
              </w:rPr>
              <w:t xml:space="preserve"> (</w:t>
            </w:r>
            <w:r w:rsidRPr="00186277">
              <w:rPr>
                <w:rFonts w:ascii="宋体" w:hAnsi="宋体" w:cs="宋体" w:hint="eastAsia"/>
                <w:kern w:val="0"/>
              </w:rPr>
              <w:t>个人及团体照</w:t>
            </w:r>
            <w:r w:rsidRPr="00186277">
              <w:rPr>
                <w:rFonts w:ascii="宋体" w:hAnsi="宋体" w:cs="宋体"/>
                <w:kern w:val="0"/>
              </w:rPr>
              <w:t>)</w:t>
            </w:r>
          </w:p>
          <w:p w:rsidR="00293788" w:rsidRPr="00186277" w:rsidRDefault="00293788" w:rsidP="00B15432">
            <w:pPr>
              <w:jc w:val="center"/>
              <w:rPr>
                <w:rFonts w:ascii="宋体"/>
                <w:kern w:val="0"/>
              </w:rPr>
            </w:pPr>
            <w:r w:rsidRPr="00186277">
              <w:rPr>
                <w:rFonts w:ascii="宋体" w:hAnsi="宋体" w:cs="宋体" w:hint="eastAsia"/>
                <w:kern w:val="0"/>
              </w:rPr>
              <w:t>参观大学图书馆</w:t>
            </w:r>
          </w:p>
          <w:p w:rsidR="00293788" w:rsidRPr="00186277" w:rsidRDefault="00293788" w:rsidP="00B15432">
            <w:pPr>
              <w:jc w:val="center"/>
              <w:rPr>
                <w:rFonts w:ascii="宋体"/>
                <w:kern w:val="0"/>
              </w:rPr>
            </w:pPr>
            <w:r w:rsidRPr="00186277">
              <w:rPr>
                <w:rFonts w:ascii="宋体" w:hAnsi="宋体" w:cs="宋体" w:hint="eastAsia"/>
                <w:kern w:val="0"/>
              </w:rPr>
              <w:t>参观立法会</w:t>
            </w:r>
          </w:p>
          <w:p w:rsidR="00293788" w:rsidRDefault="00293788" w:rsidP="00B15432">
            <w:pPr>
              <w:jc w:val="center"/>
              <w:rPr>
                <w:rFonts w:ascii="宋体"/>
                <w:kern w:val="0"/>
              </w:rPr>
            </w:pPr>
            <w:r w:rsidRPr="00186277">
              <w:rPr>
                <w:rFonts w:ascii="宋体" w:hAnsi="宋体" w:cs="宋体" w:hint="eastAsia"/>
                <w:kern w:val="0"/>
              </w:rPr>
              <w:t>参观廉政公署</w:t>
            </w:r>
          </w:p>
          <w:p w:rsidR="00293788" w:rsidRPr="00186277" w:rsidRDefault="00293788" w:rsidP="00B15432">
            <w:pPr>
              <w:jc w:val="center"/>
              <w:rPr>
                <w:rFonts w:ascii="宋体"/>
                <w:kern w:val="0"/>
              </w:rPr>
            </w:pPr>
            <w:r>
              <w:rPr>
                <w:rFonts w:ascii="宋体" w:hAnsi="宋体" w:cs="宋体" w:hint="eastAsia"/>
                <w:kern w:val="0"/>
              </w:rPr>
              <w:t>参访港交所</w:t>
            </w:r>
          </w:p>
          <w:p w:rsidR="00293788" w:rsidRPr="00186277" w:rsidRDefault="00293788" w:rsidP="00B15432">
            <w:pPr>
              <w:jc w:val="center"/>
              <w:rPr>
                <w:rFonts w:ascii="宋体"/>
                <w:kern w:val="0"/>
              </w:rPr>
            </w:pPr>
            <w:r w:rsidRPr="00186277">
              <w:rPr>
                <w:rFonts w:ascii="宋体" w:hAnsi="宋体" w:cs="宋体" w:hint="eastAsia"/>
                <w:color w:val="000000"/>
                <w:kern w:val="0"/>
              </w:rPr>
              <w:t>游校园</w:t>
            </w:r>
            <w:r w:rsidRPr="00186277">
              <w:rPr>
                <w:rFonts w:ascii="宋体" w:hAnsi="宋体" w:cs="宋体"/>
                <w:color w:val="000000"/>
                <w:kern w:val="0"/>
              </w:rPr>
              <w:t xml:space="preserve"> (</w:t>
            </w:r>
            <w:r w:rsidRPr="00186277">
              <w:rPr>
                <w:rFonts w:ascii="宋体" w:hAnsi="宋体" w:cs="宋体" w:hint="eastAsia"/>
                <w:color w:val="000000"/>
                <w:kern w:val="0"/>
              </w:rPr>
              <w:t>导</w:t>
            </w:r>
            <w:proofErr w:type="gramStart"/>
            <w:r w:rsidRPr="00186277">
              <w:rPr>
                <w:rFonts w:ascii="宋体" w:hAnsi="宋体" w:cs="宋体" w:hint="eastAsia"/>
                <w:color w:val="000000"/>
                <w:kern w:val="0"/>
              </w:rPr>
              <w:t>赏服务</w:t>
            </w:r>
            <w:proofErr w:type="gramEnd"/>
            <w:r w:rsidRPr="00186277">
              <w:rPr>
                <w:rFonts w:ascii="宋体" w:hAnsi="宋体" w:cs="宋体"/>
                <w:color w:val="000000"/>
                <w:kern w:val="0"/>
              </w:rPr>
              <w:t>)</w:t>
            </w:r>
          </w:p>
        </w:tc>
        <w:tc>
          <w:tcPr>
            <w:tcW w:w="2871" w:type="dxa"/>
            <w:gridSpan w:val="3"/>
            <w:vAlign w:val="center"/>
          </w:tcPr>
          <w:p w:rsidR="00293788" w:rsidRPr="00186277" w:rsidRDefault="00293788" w:rsidP="00B15432">
            <w:pPr>
              <w:jc w:val="center"/>
              <w:rPr>
                <w:rFonts w:ascii="宋体"/>
                <w:color w:val="000000"/>
                <w:kern w:val="0"/>
              </w:rPr>
            </w:pPr>
            <w:r w:rsidRPr="00186277">
              <w:rPr>
                <w:rFonts w:ascii="宋体" w:hAnsi="宋体" w:cs="宋体" w:hint="eastAsia"/>
                <w:color w:val="000000"/>
                <w:kern w:val="0"/>
              </w:rPr>
              <w:t>英国</w:t>
            </w:r>
          </w:p>
          <w:p w:rsidR="00293788" w:rsidRPr="00186277" w:rsidRDefault="00293788" w:rsidP="00B15432">
            <w:pPr>
              <w:jc w:val="center"/>
              <w:rPr>
                <w:rFonts w:ascii="宋体"/>
                <w:color w:val="000000"/>
                <w:kern w:val="0"/>
              </w:rPr>
            </w:pPr>
            <w:r w:rsidRPr="00186277">
              <w:rPr>
                <w:rFonts w:ascii="宋体" w:hAnsi="宋体" w:cs="宋体" w:hint="eastAsia"/>
                <w:color w:val="000000"/>
                <w:kern w:val="0"/>
              </w:rPr>
              <w:t>美国</w:t>
            </w:r>
          </w:p>
          <w:p w:rsidR="00293788" w:rsidRPr="00186277" w:rsidRDefault="00293788" w:rsidP="00B15432">
            <w:pPr>
              <w:jc w:val="center"/>
              <w:rPr>
                <w:rFonts w:ascii="宋体"/>
                <w:color w:val="000000"/>
                <w:kern w:val="0"/>
              </w:rPr>
            </w:pPr>
            <w:r w:rsidRPr="00186277">
              <w:rPr>
                <w:rFonts w:ascii="宋体" w:hAnsi="宋体" w:cs="宋体" w:hint="eastAsia"/>
                <w:color w:val="000000"/>
                <w:kern w:val="0"/>
              </w:rPr>
              <w:t>澳洲</w:t>
            </w:r>
          </w:p>
          <w:p w:rsidR="00293788" w:rsidRPr="00186277" w:rsidRDefault="00293788" w:rsidP="00B15432">
            <w:pPr>
              <w:jc w:val="center"/>
              <w:rPr>
                <w:rFonts w:ascii="宋体"/>
                <w:kern w:val="0"/>
              </w:rPr>
            </w:pPr>
            <w:r w:rsidRPr="00186277">
              <w:rPr>
                <w:rFonts w:ascii="宋体" w:hAnsi="宋体" w:cs="宋体" w:hint="eastAsia"/>
                <w:color w:val="000000"/>
                <w:kern w:val="0"/>
              </w:rPr>
              <w:t>加拿大</w:t>
            </w:r>
          </w:p>
          <w:p w:rsidR="00293788" w:rsidRPr="00186277" w:rsidRDefault="00293788" w:rsidP="00B15432">
            <w:pPr>
              <w:jc w:val="center"/>
              <w:rPr>
                <w:rFonts w:ascii="宋体"/>
                <w:color w:val="000000"/>
                <w:kern w:val="0"/>
              </w:rPr>
            </w:pPr>
          </w:p>
        </w:tc>
        <w:tc>
          <w:tcPr>
            <w:tcW w:w="2871" w:type="dxa"/>
            <w:gridSpan w:val="3"/>
            <w:vMerge/>
          </w:tcPr>
          <w:p w:rsidR="00293788" w:rsidRPr="00186277" w:rsidRDefault="00293788" w:rsidP="00B15432">
            <w:pPr>
              <w:rPr>
                <w:rFonts w:ascii="宋体"/>
                <w:kern w:val="0"/>
              </w:rPr>
            </w:pPr>
          </w:p>
        </w:tc>
      </w:tr>
    </w:tbl>
    <w:p w:rsidR="00293788" w:rsidRDefault="00293788" w:rsidP="00293788"/>
    <w:p w:rsidR="00293788" w:rsidRPr="008F0F0F" w:rsidRDefault="00293788" w:rsidP="00293788">
      <w:r>
        <w:t>*</w:t>
      </w:r>
      <w:r>
        <w:rPr>
          <w:rFonts w:cs="宋体" w:hint="eastAsia"/>
        </w:rPr>
        <w:t>课程和活动安排可能会根据实际情况和需求进行微调，请以项目</w:t>
      </w:r>
      <w:proofErr w:type="gramStart"/>
      <w:r>
        <w:rPr>
          <w:rFonts w:cs="宋体" w:hint="eastAsia"/>
        </w:rPr>
        <w:t>办实际</w:t>
      </w:r>
      <w:proofErr w:type="gramEnd"/>
      <w:r>
        <w:rPr>
          <w:rFonts w:cs="宋体" w:hint="eastAsia"/>
        </w:rPr>
        <w:t>通知为准。</w:t>
      </w:r>
    </w:p>
    <w:p w:rsidR="00293788" w:rsidRPr="003531C0" w:rsidRDefault="00293788" w:rsidP="00293788">
      <w:pPr>
        <w:spacing w:line="360" w:lineRule="auto"/>
        <w:rPr>
          <w:rFonts w:ascii="仿宋" w:eastAsia="仿宋" w:hAnsi="仿宋"/>
          <w:color w:val="3E3E3E"/>
          <w:kern w:val="0"/>
          <w:sz w:val="32"/>
          <w:szCs w:val="32"/>
        </w:rPr>
      </w:pPr>
    </w:p>
    <w:p w:rsidR="00293788" w:rsidRPr="00C97EF0" w:rsidRDefault="00293788" w:rsidP="00293788">
      <w:pPr>
        <w:widowControl/>
        <w:shd w:val="clear" w:color="auto" w:fill="FFFFFF"/>
        <w:spacing w:line="360" w:lineRule="auto"/>
        <w:jc w:val="left"/>
        <w:rPr>
          <w:rFonts w:ascii="仿宋" w:eastAsia="仿宋" w:hAnsi="仿宋"/>
          <w:b/>
          <w:bCs/>
          <w:color w:val="021EAA"/>
          <w:kern w:val="0"/>
          <w:sz w:val="32"/>
          <w:szCs w:val="32"/>
        </w:rPr>
      </w:pPr>
      <w:r w:rsidRPr="00C97EF0">
        <w:rPr>
          <w:rFonts w:ascii="仿宋" w:eastAsia="仿宋" w:hAnsi="仿宋" w:cs="仿宋" w:hint="eastAsia"/>
          <w:b/>
          <w:bCs/>
          <w:color w:val="021EAA"/>
          <w:kern w:val="0"/>
          <w:sz w:val="32"/>
          <w:szCs w:val="32"/>
        </w:rPr>
        <w:lastRenderedPageBreak/>
        <w:t>所获证书</w:t>
      </w:r>
    </w:p>
    <w:p w:rsidR="00293788" w:rsidRPr="00C97EF0" w:rsidRDefault="00293788" w:rsidP="00293788">
      <w:pPr>
        <w:spacing w:line="360" w:lineRule="auto"/>
        <w:ind w:firstLineChars="200" w:firstLine="640"/>
        <w:rPr>
          <w:rFonts w:ascii="仿宋" w:eastAsia="仿宋" w:hAnsi="仿宋"/>
          <w:color w:val="3E3E3E"/>
          <w:kern w:val="0"/>
          <w:sz w:val="32"/>
          <w:szCs w:val="32"/>
        </w:rPr>
      </w:pPr>
      <w:r w:rsidRPr="00C97EF0">
        <w:rPr>
          <w:rFonts w:ascii="仿宋" w:eastAsia="仿宋" w:hAnsi="仿宋" w:cs="仿宋" w:hint="eastAsia"/>
          <w:color w:val="3E3E3E"/>
          <w:kern w:val="0"/>
          <w:sz w:val="32"/>
          <w:szCs w:val="32"/>
        </w:rPr>
        <w:t>成绩合格的学员可以获得：</w:t>
      </w:r>
    </w:p>
    <w:p w:rsidR="00293788" w:rsidRPr="00C97EF0" w:rsidRDefault="00293788" w:rsidP="00293788">
      <w:pPr>
        <w:spacing w:line="360" w:lineRule="auto"/>
        <w:ind w:firstLineChars="200" w:firstLine="640"/>
        <w:rPr>
          <w:rFonts w:ascii="仿宋" w:eastAsia="仿宋" w:hAnsi="仿宋"/>
          <w:color w:val="3E3E3E"/>
          <w:kern w:val="0"/>
          <w:sz w:val="32"/>
          <w:szCs w:val="32"/>
        </w:rPr>
      </w:pPr>
      <w:r>
        <w:rPr>
          <w:rFonts w:ascii="仿宋" w:eastAsia="仿宋" w:hAnsi="仿宋" w:cs="仿宋"/>
          <w:color w:val="3E3E3E"/>
          <w:kern w:val="0"/>
          <w:sz w:val="32"/>
          <w:szCs w:val="32"/>
        </w:rPr>
        <w:t>1</w:t>
      </w:r>
      <w:r>
        <w:rPr>
          <w:rFonts w:ascii="仿宋" w:eastAsia="仿宋" w:hAnsi="仿宋" w:cs="仿宋" w:hint="eastAsia"/>
          <w:color w:val="3E3E3E"/>
          <w:kern w:val="0"/>
          <w:sz w:val="32"/>
          <w:szCs w:val="32"/>
        </w:rPr>
        <w:t>、</w:t>
      </w:r>
      <w:r w:rsidRPr="00C97EF0">
        <w:rPr>
          <w:rFonts w:ascii="仿宋" w:eastAsia="仿宋" w:hAnsi="仿宋" w:cs="仿宋" w:hint="eastAsia"/>
          <w:color w:val="3E3E3E"/>
          <w:kern w:val="0"/>
          <w:sz w:val="32"/>
          <w:szCs w:val="32"/>
        </w:rPr>
        <w:t>香港中文大学专业会计</w:t>
      </w:r>
      <w:r>
        <w:rPr>
          <w:rFonts w:ascii="仿宋" w:eastAsia="仿宋" w:hAnsi="仿宋" w:cs="仿宋" w:hint="eastAsia"/>
          <w:color w:val="3E3E3E"/>
          <w:kern w:val="0"/>
          <w:sz w:val="32"/>
          <w:szCs w:val="32"/>
        </w:rPr>
        <w:t>学</w:t>
      </w:r>
      <w:r w:rsidRPr="00C97EF0">
        <w:rPr>
          <w:rFonts w:ascii="仿宋" w:eastAsia="仿宋" w:hAnsi="仿宋" w:cs="仿宋" w:hint="eastAsia"/>
          <w:color w:val="3E3E3E"/>
          <w:kern w:val="0"/>
          <w:sz w:val="32"/>
          <w:szCs w:val="32"/>
        </w:rPr>
        <w:t>硕士学位（</w:t>
      </w:r>
      <w:r w:rsidRPr="00C97EF0">
        <w:rPr>
          <w:rFonts w:ascii="仿宋" w:eastAsia="仿宋" w:hAnsi="仿宋" w:cs="仿宋"/>
          <w:color w:val="3E3E3E"/>
          <w:kern w:val="0"/>
          <w:sz w:val="32"/>
          <w:szCs w:val="32"/>
        </w:rPr>
        <w:t>Master of Professional Accountancy</w:t>
      </w:r>
      <w:r w:rsidRPr="00C97EF0">
        <w:rPr>
          <w:rFonts w:ascii="仿宋" w:eastAsia="仿宋" w:hAnsi="仿宋" w:cs="仿宋" w:hint="eastAsia"/>
          <w:color w:val="3E3E3E"/>
          <w:kern w:val="0"/>
          <w:sz w:val="32"/>
          <w:szCs w:val="32"/>
        </w:rPr>
        <w:t>）</w:t>
      </w:r>
      <w:r>
        <w:rPr>
          <w:rFonts w:ascii="仿宋" w:eastAsia="仿宋" w:hAnsi="仿宋" w:cs="仿宋" w:hint="eastAsia"/>
          <w:color w:val="3E3E3E"/>
          <w:kern w:val="0"/>
          <w:sz w:val="32"/>
          <w:szCs w:val="32"/>
        </w:rPr>
        <w:t>；</w:t>
      </w:r>
    </w:p>
    <w:p w:rsidR="00293788" w:rsidRPr="00C97EF0" w:rsidRDefault="00293788" w:rsidP="00293788">
      <w:pPr>
        <w:spacing w:line="360" w:lineRule="auto"/>
        <w:ind w:firstLineChars="200" w:firstLine="640"/>
        <w:rPr>
          <w:rFonts w:ascii="仿宋" w:eastAsia="仿宋" w:hAnsi="仿宋"/>
          <w:color w:val="3E3E3E"/>
          <w:kern w:val="0"/>
          <w:sz w:val="32"/>
          <w:szCs w:val="32"/>
        </w:rPr>
      </w:pPr>
      <w:r>
        <w:rPr>
          <w:rFonts w:ascii="仿宋" w:eastAsia="仿宋" w:hAnsi="仿宋" w:cs="仿宋"/>
          <w:color w:val="3E3E3E"/>
          <w:kern w:val="0"/>
          <w:sz w:val="32"/>
          <w:szCs w:val="32"/>
        </w:rPr>
        <w:t>2</w:t>
      </w:r>
      <w:r>
        <w:rPr>
          <w:rFonts w:ascii="仿宋" w:eastAsia="仿宋" w:hAnsi="仿宋" w:cs="仿宋" w:hint="eastAsia"/>
          <w:color w:val="3E3E3E"/>
          <w:kern w:val="0"/>
          <w:sz w:val="32"/>
          <w:szCs w:val="32"/>
        </w:rPr>
        <w:t>、</w:t>
      </w:r>
      <w:r w:rsidRPr="00C97EF0">
        <w:rPr>
          <w:rFonts w:ascii="仿宋" w:eastAsia="仿宋" w:hAnsi="仿宋" w:cs="仿宋" w:hint="eastAsia"/>
          <w:color w:val="3E3E3E"/>
          <w:kern w:val="0"/>
          <w:sz w:val="32"/>
          <w:szCs w:val="32"/>
        </w:rPr>
        <w:t>上海国家会计学院财务总监（</w:t>
      </w:r>
      <w:r w:rsidRPr="00C97EF0">
        <w:rPr>
          <w:rFonts w:ascii="仿宋" w:eastAsia="仿宋" w:hAnsi="仿宋" w:cs="仿宋"/>
          <w:color w:val="3E3E3E"/>
          <w:kern w:val="0"/>
          <w:sz w:val="32"/>
          <w:szCs w:val="32"/>
        </w:rPr>
        <w:t xml:space="preserve">Chief Financial </w:t>
      </w:r>
      <w:proofErr w:type="spellStart"/>
      <w:r w:rsidRPr="00C97EF0">
        <w:rPr>
          <w:rFonts w:ascii="仿宋" w:eastAsia="仿宋" w:hAnsi="仿宋" w:cs="仿宋"/>
          <w:color w:val="3E3E3E"/>
          <w:kern w:val="0"/>
          <w:sz w:val="32"/>
          <w:szCs w:val="32"/>
        </w:rPr>
        <w:t>Officer,CFO</w:t>
      </w:r>
      <w:proofErr w:type="spellEnd"/>
      <w:r w:rsidRPr="00C97EF0">
        <w:rPr>
          <w:rFonts w:ascii="仿宋" w:eastAsia="仿宋" w:hAnsi="仿宋" w:cs="仿宋" w:hint="eastAsia"/>
          <w:color w:val="3E3E3E"/>
          <w:kern w:val="0"/>
          <w:sz w:val="32"/>
          <w:szCs w:val="32"/>
        </w:rPr>
        <w:t>）资格培训证书</w:t>
      </w:r>
      <w:r>
        <w:rPr>
          <w:rFonts w:ascii="仿宋" w:eastAsia="仿宋" w:hAnsi="仿宋" w:cs="仿宋" w:hint="eastAsia"/>
          <w:color w:val="3E3E3E"/>
          <w:kern w:val="0"/>
          <w:sz w:val="32"/>
          <w:szCs w:val="32"/>
        </w:rPr>
        <w:t>。</w:t>
      </w:r>
    </w:p>
    <w:p w:rsidR="00293788" w:rsidRDefault="00293788" w:rsidP="00293788">
      <w:pPr>
        <w:widowControl/>
        <w:shd w:val="clear" w:color="auto" w:fill="FFFFFF"/>
        <w:spacing w:line="360" w:lineRule="auto"/>
        <w:jc w:val="left"/>
        <w:rPr>
          <w:rFonts w:ascii="仿宋" w:eastAsia="仿宋" w:hAnsi="仿宋"/>
          <w:b/>
          <w:bCs/>
          <w:color w:val="021EAA"/>
          <w:kern w:val="0"/>
          <w:sz w:val="32"/>
          <w:szCs w:val="32"/>
        </w:rPr>
      </w:pPr>
    </w:p>
    <w:p w:rsidR="00293788" w:rsidRPr="00C97EF0" w:rsidRDefault="00293788" w:rsidP="00293788">
      <w:pPr>
        <w:widowControl/>
        <w:shd w:val="clear" w:color="auto" w:fill="FFFFFF"/>
        <w:spacing w:line="360" w:lineRule="auto"/>
        <w:jc w:val="left"/>
        <w:rPr>
          <w:rFonts w:ascii="仿宋" w:eastAsia="仿宋" w:hAnsi="仿宋"/>
          <w:b/>
          <w:bCs/>
          <w:color w:val="021EAA"/>
          <w:kern w:val="0"/>
          <w:sz w:val="32"/>
          <w:szCs w:val="32"/>
        </w:rPr>
      </w:pPr>
      <w:r w:rsidRPr="00C97EF0">
        <w:rPr>
          <w:rFonts w:ascii="仿宋" w:eastAsia="仿宋" w:hAnsi="仿宋" w:cs="仿宋" w:hint="eastAsia"/>
          <w:b/>
          <w:bCs/>
          <w:color w:val="021EAA"/>
          <w:kern w:val="0"/>
          <w:sz w:val="32"/>
          <w:szCs w:val="32"/>
        </w:rPr>
        <w:t>入学条件</w:t>
      </w:r>
    </w:p>
    <w:p w:rsidR="00293788" w:rsidRPr="00C97EF0" w:rsidRDefault="00293788" w:rsidP="00293788">
      <w:pPr>
        <w:spacing w:line="360" w:lineRule="auto"/>
        <w:ind w:firstLineChars="200" w:firstLine="640"/>
        <w:rPr>
          <w:rFonts w:ascii="仿宋" w:eastAsia="仿宋" w:hAnsi="仿宋"/>
          <w:color w:val="3E3E3E"/>
          <w:kern w:val="0"/>
          <w:sz w:val="32"/>
          <w:szCs w:val="32"/>
        </w:rPr>
      </w:pPr>
      <w:r w:rsidRPr="00C97EF0">
        <w:rPr>
          <w:rFonts w:ascii="仿宋" w:eastAsia="仿宋" w:hAnsi="仿宋" w:cs="仿宋" w:hint="eastAsia"/>
          <w:color w:val="3E3E3E"/>
          <w:kern w:val="0"/>
          <w:sz w:val="32"/>
          <w:szCs w:val="32"/>
        </w:rPr>
        <w:t>申请人能否被录取取决于其已有的教育水准、工作资历、团队精神和领导能力。为了保证该项目的高质量，申请人一般须具备以下要求：</w:t>
      </w:r>
    </w:p>
    <w:p w:rsidR="00293788" w:rsidRPr="00C97EF0" w:rsidRDefault="00293788" w:rsidP="00293788">
      <w:pPr>
        <w:spacing w:line="360" w:lineRule="auto"/>
        <w:ind w:firstLineChars="200" w:firstLine="640"/>
        <w:rPr>
          <w:rFonts w:ascii="仿宋" w:eastAsia="仿宋" w:hAnsi="仿宋"/>
          <w:color w:val="3E3E3E"/>
          <w:kern w:val="0"/>
          <w:sz w:val="32"/>
          <w:szCs w:val="32"/>
        </w:rPr>
      </w:pPr>
      <w:r>
        <w:rPr>
          <w:rFonts w:ascii="仿宋" w:eastAsia="仿宋" w:hAnsi="仿宋" w:cs="仿宋"/>
          <w:color w:val="3E3E3E"/>
          <w:kern w:val="0"/>
          <w:sz w:val="32"/>
          <w:szCs w:val="32"/>
        </w:rPr>
        <w:t>1</w:t>
      </w:r>
      <w:r>
        <w:rPr>
          <w:rFonts w:ascii="仿宋" w:eastAsia="仿宋" w:hAnsi="仿宋" w:cs="仿宋" w:hint="eastAsia"/>
          <w:color w:val="3E3E3E"/>
          <w:kern w:val="0"/>
          <w:sz w:val="32"/>
          <w:szCs w:val="32"/>
        </w:rPr>
        <w:t>、</w:t>
      </w:r>
      <w:r w:rsidRPr="00C97EF0">
        <w:rPr>
          <w:rFonts w:ascii="仿宋" w:eastAsia="仿宋" w:hAnsi="仿宋" w:cs="仿宋" w:hint="eastAsia"/>
          <w:color w:val="3E3E3E"/>
          <w:kern w:val="0"/>
          <w:sz w:val="32"/>
          <w:szCs w:val="32"/>
        </w:rPr>
        <w:t>七年以上相关工作经验；</w:t>
      </w:r>
    </w:p>
    <w:p w:rsidR="00293788" w:rsidRPr="00C97EF0" w:rsidRDefault="00293788" w:rsidP="00293788">
      <w:pPr>
        <w:spacing w:line="360" w:lineRule="auto"/>
        <w:ind w:firstLineChars="200" w:firstLine="640"/>
        <w:rPr>
          <w:rFonts w:ascii="仿宋" w:eastAsia="仿宋" w:hAnsi="仿宋"/>
          <w:color w:val="3E3E3E"/>
          <w:kern w:val="0"/>
          <w:sz w:val="32"/>
          <w:szCs w:val="32"/>
        </w:rPr>
      </w:pPr>
      <w:r>
        <w:rPr>
          <w:rFonts w:ascii="仿宋" w:eastAsia="仿宋" w:hAnsi="仿宋" w:cs="仿宋"/>
          <w:color w:val="3E3E3E"/>
          <w:kern w:val="0"/>
          <w:sz w:val="32"/>
          <w:szCs w:val="32"/>
        </w:rPr>
        <w:t>2</w:t>
      </w:r>
      <w:r>
        <w:rPr>
          <w:rFonts w:ascii="仿宋" w:eastAsia="仿宋" w:hAnsi="仿宋" w:cs="仿宋" w:hint="eastAsia"/>
          <w:color w:val="3E3E3E"/>
          <w:kern w:val="0"/>
          <w:sz w:val="32"/>
          <w:szCs w:val="32"/>
        </w:rPr>
        <w:t>、</w:t>
      </w:r>
      <w:r w:rsidRPr="00C97EF0">
        <w:rPr>
          <w:rFonts w:ascii="仿宋" w:eastAsia="仿宋" w:hAnsi="仿宋" w:cs="仿宋" w:hint="eastAsia"/>
          <w:color w:val="3E3E3E"/>
          <w:kern w:val="0"/>
          <w:sz w:val="32"/>
          <w:szCs w:val="32"/>
        </w:rPr>
        <w:t>拥有全日制学士及以上学位，或具备专业会计资格（如</w:t>
      </w:r>
      <w:r w:rsidRPr="00C97EF0">
        <w:rPr>
          <w:rFonts w:ascii="仿宋" w:eastAsia="仿宋" w:hAnsi="仿宋" w:cs="仿宋"/>
          <w:color w:val="3E3E3E"/>
          <w:kern w:val="0"/>
          <w:sz w:val="32"/>
          <w:szCs w:val="32"/>
        </w:rPr>
        <w:t>CPA</w:t>
      </w:r>
      <w:r w:rsidRPr="00C97EF0">
        <w:rPr>
          <w:rFonts w:ascii="仿宋" w:eastAsia="仿宋" w:hAnsi="仿宋" w:cs="仿宋" w:hint="eastAsia"/>
          <w:color w:val="3E3E3E"/>
          <w:kern w:val="0"/>
          <w:sz w:val="32"/>
          <w:szCs w:val="32"/>
        </w:rPr>
        <w:t>、</w:t>
      </w:r>
      <w:r w:rsidRPr="00C97EF0">
        <w:rPr>
          <w:rFonts w:ascii="仿宋" w:eastAsia="仿宋" w:hAnsi="仿宋" w:cs="仿宋"/>
          <w:color w:val="3E3E3E"/>
          <w:kern w:val="0"/>
          <w:sz w:val="32"/>
          <w:szCs w:val="32"/>
        </w:rPr>
        <w:t>ACCA</w:t>
      </w:r>
      <w:r w:rsidRPr="00C97EF0">
        <w:rPr>
          <w:rFonts w:ascii="仿宋" w:eastAsia="仿宋" w:hAnsi="仿宋" w:cs="仿宋" w:hint="eastAsia"/>
          <w:color w:val="3E3E3E"/>
          <w:kern w:val="0"/>
          <w:sz w:val="32"/>
          <w:szCs w:val="32"/>
        </w:rPr>
        <w:t>、</w:t>
      </w:r>
      <w:r w:rsidRPr="00C97EF0">
        <w:rPr>
          <w:rFonts w:ascii="仿宋" w:eastAsia="仿宋" w:hAnsi="仿宋" w:cs="仿宋"/>
          <w:color w:val="3E3E3E"/>
          <w:kern w:val="0"/>
          <w:sz w:val="32"/>
          <w:szCs w:val="32"/>
        </w:rPr>
        <w:t>CGA</w:t>
      </w:r>
      <w:r w:rsidRPr="00C97EF0">
        <w:rPr>
          <w:rFonts w:ascii="仿宋" w:eastAsia="仿宋" w:hAnsi="仿宋" w:cs="仿宋" w:hint="eastAsia"/>
          <w:color w:val="3E3E3E"/>
          <w:kern w:val="0"/>
          <w:sz w:val="32"/>
          <w:szCs w:val="32"/>
        </w:rPr>
        <w:t>等），或有特别丰富的管理经验，担任重要的领导职务，项目办可向港中大研究院特别推荐；</w:t>
      </w:r>
    </w:p>
    <w:p w:rsidR="00293788" w:rsidRPr="00C97EF0" w:rsidRDefault="00293788" w:rsidP="00293788">
      <w:pPr>
        <w:spacing w:line="360" w:lineRule="auto"/>
        <w:ind w:firstLineChars="200" w:firstLine="640"/>
        <w:rPr>
          <w:rFonts w:ascii="仿宋" w:eastAsia="仿宋" w:hAnsi="仿宋"/>
          <w:color w:val="3E3E3E"/>
          <w:kern w:val="0"/>
          <w:sz w:val="32"/>
          <w:szCs w:val="32"/>
        </w:rPr>
      </w:pPr>
      <w:r>
        <w:rPr>
          <w:rFonts w:ascii="仿宋" w:eastAsia="仿宋" w:hAnsi="仿宋" w:cs="仿宋"/>
          <w:color w:val="3E3E3E"/>
          <w:kern w:val="0"/>
          <w:sz w:val="32"/>
          <w:szCs w:val="32"/>
        </w:rPr>
        <w:t>3</w:t>
      </w:r>
      <w:r>
        <w:rPr>
          <w:rFonts w:ascii="仿宋" w:eastAsia="仿宋" w:hAnsi="仿宋" w:cs="仿宋" w:hint="eastAsia"/>
          <w:color w:val="3E3E3E"/>
          <w:kern w:val="0"/>
          <w:sz w:val="32"/>
          <w:szCs w:val="32"/>
        </w:rPr>
        <w:t>、</w:t>
      </w:r>
      <w:r>
        <w:rPr>
          <w:rFonts w:ascii="仿宋" w:eastAsia="仿宋" w:hAnsi="仿宋" w:cs="仿宋"/>
          <w:color w:val="3E3E3E"/>
          <w:kern w:val="0"/>
          <w:sz w:val="32"/>
          <w:szCs w:val="32"/>
        </w:rPr>
        <w:t xml:space="preserve"> </w:t>
      </w:r>
      <w:proofErr w:type="gramStart"/>
      <w:r w:rsidRPr="00C97EF0">
        <w:rPr>
          <w:rFonts w:ascii="仿宋" w:eastAsia="仿宋" w:hAnsi="仿宋" w:cs="仿宋" w:hint="eastAsia"/>
          <w:color w:val="3E3E3E"/>
          <w:kern w:val="0"/>
          <w:sz w:val="32"/>
          <w:szCs w:val="32"/>
        </w:rPr>
        <w:t>若工</w:t>
      </w:r>
      <w:proofErr w:type="gramEnd"/>
      <w:r w:rsidRPr="00C97EF0">
        <w:rPr>
          <w:rFonts w:ascii="仿宋" w:eastAsia="仿宋" w:hAnsi="仿宋" w:cs="仿宋" w:hint="eastAsia"/>
          <w:color w:val="3E3E3E"/>
          <w:kern w:val="0"/>
          <w:sz w:val="32"/>
          <w:szCs w:val="32"/>
        </w:rPr>
        <w:t>作经验不足</w:t>
      </w:r>
      <w:r w:rsidRPr="00C97EF0">
        <w:rPr>
          <w:rFonts w:ascii="仿宋" w:eastAsia="仿宋" w:hAnsi="仿宋" w:cs="仿宋"/>
          <w:color w:val="3E3E3E"/>
          <w:kern w:val="0"/>
          <w:sz w:val="32"/>
          <w:szCs w:val="32"/>
        </w:rPr>
        <w:t>7</w:t>
      </w:r>
      <w:r w:rsidRPr="00C97EF0">
        <w:rPr>
          <w:rFonts w:ascii="仿宋" w:eastAsia="仿宋" w:hAnsi="仿宋" w:cs="仿宋" w:hint="eastAsia"/>
          <w:color w:val="3E3E3E"/>
          <w:kern w:val="0"/>
          <w:sz w:val="32"/>
          <w:szCs w:val="32"/>
        </w:rPr>
        <w:t>年，则至少</w:t>
      </w:r>
      <w:r w:rsidRPr="00C97EF0">
        <w:rPr>
          <w:rFonts w:ascii="仿宋" w:eastAsia="仿宋" w:hAnsi="仿宋" w:cs="仿宋"/>
          <w:color w:val="3E3E3E"/>
          <w:kern w:val="0"/>
          <w:sz w:val="32"/>
          <w:szCs w:val="32"/>
        </w:rPr>
        <w:t>5</w:t>
      </w:r>
      <w:r w:rsidRPr="00C97EF0">
        <w:rPr>
          <w:rFonts w:ascii="仿宋" w:eastAsia="仿宋" w:hAnsi="仿宋" w:cs="仿宋" w:hint="eastAsia"/>
          <w:color w:val="3E3E3E"/>
          <w:kern w:val="0"/>
          <w:sz w:val="32"/>
          <w:szCs w:val="32"/>
        </w:rPr>
        <w:t>年，并且必须</w:t>
      </w:r>
      <w:r w:rsidRPr="00C97EF0">
        <w:rPr>
          <w:rFonts w:ascii="仿宋" w:eastAsia="仿宋" w:hAnsi="仿宋" w:cs="仿宋"/>
          <w:color w:val="3E3E3E"/>
          <w:kern w:val="0"/>
          <w:sz w:val="32"/>
          <w:szCs w:val="32"/>
        </w:rPr>
        <w:t>TOEFL</w:t>
      </w:r>
      <w:r w:rsidRPr="00C97EF0">
        <w:rPr>
          <w:rFonts w:ascii="仿宋" w:eastAsia="仿宋" w:hAnsi="仿宋" w:cs="仿宋" w:hint="eastAsia"/>
          <w:color w:val="3E3E3E"/>
          <w:kern w:val="0"/>
          <w:sz w:val="32"/>
          <w:szCs w:val="32"/>
        </w:rPr>
        <w:t>、</w:t>
      </w:r>
      <w:r w:rsidRPr="00C97EF0">
        <w:rPr>
          <w:rFonts w:ascii="仿宋" w:eastAsia="仿宋" w:hAnsi="仿宋" w:cs="仿宋"/>
          <w:color w:val="3E3E3E"/>
          <w:kern w:val="0"/>
          <w:sz w:val="32"/>
          <w:szCs w:val="32"/>
        </w:rPr>
        <w:t>GMAT</w:t>
      </w:r>
      <w:r w:rsidRPr="00C97EF0">
        <w:rPr>
          <w:rFonts w:ascii="仿宋" w:eastAsia="仿宋" w:hAnsi="仿宋" w:cs="仿宋" w:hint="eastAsia"/>
          <w:color w:val="3E3E3E"/>
          <w:kern w:val="0"/>
          <w:sz w:val="32"/>
          <w:szCs w:val="32"/>
        </w:rPr>
        <w:t>、</w:t>
      </w:r>
      <w:r w:rsidRPr="00C97EF0">
        <w:rPr>
          <w:rFonts w:ascii="仿宋" w:eastAsia="仿宋" w:hAnsi="仿宋" w:cs="仿宋"/>
          <w:color w:val="3E3E3E"/>
          <w:kern w:val="0"/>
          <w:sz w:val="32"/>
          <w:szCs w:val="32"/>
        </w:rPr>
        <w:t>IELTS</w:t>
      </w:r>
      <w:r w:rsidRPr="00C97EF0">
        <w:rPr>
          <w:rFonts w:ascii="仿宋" w:eastAsia="仿宋" w:hAnsi="仿宋" w:cs="仿宋" w:hint="eastAsia"/>
          <w:color w:val="3E3E3E"/>
          <w:kern w:val="0"/>
          <w:sz w:val="32"/>
          <w:szCs w:val="32"/>
        </w:rPr>
        <w:t>达到以下分数</w:t>
      </w:r>
      <w:r>
        <w:rPr>
          <w:rFonts w:ascii="仿宋" w:eastAsia="仿宋" w:hAnsi="仿宋" w:cs="仿宋" w:hint="eastAsia"/>
          <w:color w:val="3E3E3E"/>
          <w:kern w:val="0"/>
          <w:sz w:val="32"/>
          <w:szCs w:val="32"/>
        </w:rPr>
        <w:t>：</w:t>
      </w:r>
    </w:p>
    <w:p w:rsidR="00293788" w:rsidRPr="00C97EF0" w:rsidRDefault="00293788" w:rsidP="00293788">
      <w:pPr>
        <w:spacing w:line="360" w:lineRule="auto"/>
        <w:ind w:firstLineChars="200" w:firstLine="640"/>
        <w:rPr>
          <w:rFonts w:ascii="仿宋" w:eastAsia="仿宋" w:hAnsi="仿宋" w:cs="仿宋"/>
          <w:color w:val="3E3E3E"/>
          <w:kern w:val="0"/>
          <w:sz w:val="32"/>
          <w:szCs w:val="32"/>
        </w:rPr>
      </w:pPr>
      <w:r w:rsidRPr="00C97EF0">
        <w:rPr>
          <w:rFonts w:ascii="仿宋" w:eastAsia="仿宋" w:hAnsi="仿宋" w:cs="仿宋"/>
          <w:color w:val="3E3E3E"/>
          <w:kern w:val="0"/>
          <w:sz w:val="32"/>
          <w:szCs w:val="32"/>
        </w:rPr>
        <w:t>TOEFL (Paper Based: 550; Computer Based: 213; Internet Based: 79);</w:t>
      </w:r>
    </w:p>
    <w:p w:rsidR="00293788" w:rsidRPr="00C97EF0" w:rsidRDefault="00293788" w:rsidP="00293788">
      <w:pPr>
        <w:spacing w:line="360" w:lineRule="auto"/>
        <w:ind w:firstLineChars="200" w:firstLine="640"/>
        <w:rPr>
          <w:rFonts w:ascii="仿宋" w:eastAsia="仿宋" w:hAnsi="仿宋" w:cs="仿宋"/>
          <w:color w:val="3E3E3E"/>
          <w:kern w:val="0"/>
          <w:sz w:val="32"/>
          <w:szCs w:val="32"/>
        </w:rPr>
      </w:pPr>
      <w:r w:rsidRPr="00C97EF0">
        <w:rPr>
          <w:rFonts w:ascii="仿宋" w:eastAsia="仿宋" w:hAnsi="仿宋" w:cs="仿宋"/>
          <w:color w:val="3E3E3E"/>
          <w:kern w:val="0"/>
          <w:sz w:val="32"/>
          <w:szCs w:val="32"/>
        </w:rPr>
        <w:t>GMAT (Verbal) (Band 21);</w:t>
      </w:r>
    </w:p>
    <w:p w:rsidR="00293788" w:rsidRPr="00C97EF0" w:rsidRDefault="00293788" w:rsidP="00293788">
      <w:pPr>
        <w:spacing w:line="360" w:lineRule="auto"/>
        <w:ind w:firstLineChars="200" w:firstLine="640"/>
        <w:rPr>
          <w:rFonts w:ascii="仿宋" w:eastAsia="仿宋" w:hAnsi="仿宋" w:cs="仿宋"/>
          <w:color w:val="3E3E3E"/>
          <w:kern w:val="0"/>
          <w:sz w:val="32"/>
          <w:szCs w:val="32"/>
        </w:rPr>
      </w:pPr>
      <w:proofErr w:type="gramStart"/>
      <w:r w:rsidRPr="00C97EF0">
        <w:rPr>
          <w:rFonts w:ascii="仿宋" w:eastAsia="仿宋" w:hAnsi="仿宋" w:cs="仿宋"/>
          <w:color w:val="3E3E3E"/>
          <w:kern w:val="0"/>
          <w:sz w:val="32"/>
          <w:szCs w:val="32"/>
        </w:rPr>
        <w:t>IELTS (Academic) (Band 6.5).</w:t>
      </w:r>
      <w:proofErr w:type="gramEnd"/>
    </w:p>
    <w:p w:rsidR="00293788" w:rsidRDefault="00293788" w:rsidP="00293788">
      <w:pPr>
        <w:spacing w:line="360" w:lineRule="auto"/>
        <w:ind w:firstLineChars="200" w:firstLine="640"/>
        <w:rPr>
          <w:rFonts w:ascii="仿宋" w:eastAsia="仿宋" w:hAnsi="仿宋"/>
          <w:color w:val="3E3E3E"/>
          <w:kern w:val="0"/>
          <w:sz w:val="32"/>
          <w:szCs w:val="32"/>
        </w:rPr>
      </w:pPr>
      <w:r>
        <w:rPr>
          <w:rFonts w:ascii="仿宋" w:eastAsia="仿宋" w:hAnsi="仿宋" w:cs="仿宋"/>
          <w:color w:val="3E3E3E"/>
          <w:kern w:val="0"/>
          <w:sz w:val="32"/>
          <w:szCs w:val="32"/>
        </w:rPr>
        <w:t>4</w:t>
      </w:r>
      <w:r>
        <w:rPr>
          <w:rFonts w:ascii="仿宋" w:eastAsia="仿宋" w:hAnsi="仿宋" w:cs="仿宋" w:hint="eastAsia"/>
          <w:color w:val="3E3E3E"/>
          <w:kern w:val="0"/>
          <w:sz w:val="32"/>
          <w:szCs w:val="32"/>
        </w:rPr>
        <w:t>、</w:t>
      </w:r>
      <w:r w:rsidRPr="00C97EF0">
        <w:rPr>
          <w:rFonts w:ascii="仿宋" w:eastAsia="仿宋" w:hAnsi="仿宋" w:cs="仿宋" w:hint="eastAsia"/>
          <w:color w:val="3E3E3E"/>
          <w:kern w:val="0"/>
          <w:sz w:val="32"/>
          <w:szCs w:val="32"/>
        </w:rPr>
        <w:t>通过上海国家会计学院与香港中文大学联合组织的</w:t>
      </w:r>
      <w:r w:rsidRPr="00C97EF0">
        <w:rPr>
          <w:rFonts w:ascii="仿宋" w:eastAsia="仿宋" w:hAnsi="仿宋" w:cs="仿宋" w:hint="eastAsia"/>
          <w:color w:val="3E3E3E"/>
          <w:kern w:val="0"/>
          <w:sz w:val="32"/>
          <w:szCs w:val="32"/>
        </w:rPr>
        <w:lastRenderedPageBreak/>
        <w:t>入学面试。</w:t>
      </w:r>
    </w:p>
    <w:p w:rsidR="00293788" w:rsidRDefault="00293788" w:rsidP="00293788">
      <w:pPr>
        <w:spacing w:line="360" w:lineRule="auto"/>
        <w:ind w:firstLineChars="200" w:firstLine="640"/>
        <w:rPr>
          <w:rFonts w:ascii="仿宋" w:eastAsia="仿宋" w:hAnsi="仿宋"/>
          <w:color w:val="3E3E3E"/>
          <w:kern w:val="0"/>
          <w:sz w:val="32"/>
          <w:szCs w:val="32"/>
        </w:rPr>
      </w:pPr>
    </w:p>
    <w:p w:rsidR="00293788" w:rsidRDefault="00293788" w:rsidP="00293788">
      <w:pPr>
        <w:spacing w:line="360" w:lineRule="auto"/>
        <w:rPr>
          <w:rFonts w:ascii="仿宋" w:eastAsia="仿宋" w:hAnsi="仿宋"/>
          <w:color w:val="3E3E3E"/>
          <w:kern w:val="0"/>
          <w:sz w:val="32"/>
          <w:szCs w:val="32"/>
        </w:rPr>
      </w:pPr>
      <w:r w:rsidRPr="00FE02B4">
        <w:rPr>
          <w:rFonts w:ascii="仿宋" w:eastAsia="仿宋" w:hAnsi="仿宋" w:cs="仿宋" w:hint="eastAsia"/>
          <w:b/>
          <w:bCs/>
          <w:color w:val="021EAA"/>
          <w:kern w:val="0"/>
          <w:sz w:val="32"/>
          <w:szCs w:val="32"/>
        </w:rPr>
        <w:t>学制</w:t>
      </w:r>
    </w:p>
    <w:p w:rsidR="00293788" w:rsidRPr="00C97EF0" w:rsidRDefault="00293788" w:rsidP="00293788">
      <w:pPr>
        <w:spacing w:line="360" w:lineRule="auto"/>
        <w:rPr>
          <w:rFonts w:ascii="仿宋" w:eastAsia="仿宋" w:hAnsi="仿宋"/>
          <w:color w:val="3E3E3E"/>
          <w:kern w:val="0"/>
          <w:sz w:val="32"/>
          <w:szCs w:val="32"/>
        </w:rPr>
      </w:pPr>
      <w:r>
        <w:rPr>
          <w:rFonts w:ascii="仿宋" w:eastAsia="仿宋" w:hAnsi="仿宋" w:cs="仿宋"/>
          <w:color w:val="3E3E3E"/>
          <w:kern w:val="0"/>
          <w:sz w:val="32"/>
          <w:szCs w:val="32"/>
        </w:rPr>
        <w:t xml:space="preserve">    </w:t>
      </w:r>
      <w:r w:rsidRPr="00C97EF0">
        <w:rPr>
          <w:rFonts w:ascii="仿宋" w:eastAsia="仿宋" w:hAnsi="仿宋" w:cs="仿宋" w:hint="eastAsia"/>
          <w:color w:val="3E3E3E"/>
          <w:kern w:val="0"/>
          <w:sz w:val="32"/>
          <w:szCs w:val="32"/>
        </w:rPr>
        <w:t>两年，每</w:t>
      </w:r>
      <w:r w:rsidRPr="00C97EF0">
        <w:rPr>
          <w:rFonts w:ascii="仿宋" w:eastAsia="仿宋" w:hAnsi="仿宋" w:cs="仿宋"/>
          <w:color w:val="3E3E3E"/>
          <w:kern w:val="0"/>
          <w:sz w:val="32"/>
          <w:szCs w:val="32"/>
        </w:rPr>
        <w:t>1-2</w:t>
      </w:r>
      <w:r w:rsidRPr="00C97EF0">
        <w:rPr>
          <w:rFonts w:ascii="仿宋" w:eastAsia="仿宋" w:hAnsi="仿宋" w:cs="仿宋" w:hint="eastAsia"/>
          <w:color w:val="3E3E3E"/>
          <w:kern w:val="0"/>
          <w:sz w:val="32"/>
          <w:szCs w:val="32"/>
        </w:rPr>
        <w:t>月一次，一次四天（周五</w:t>
      </w:r>
      <w:r w:rsidRPr="00C97EF0">
        <w:rPr>
          <w:rFonts w:ascii="仿宋" w:eastAsia="仿宋" w:hAnsi="仿宋" w:cs="仿宋"/>
          <w:color w:val="3E3E3E"/>
          <w:kern w:val="0"/>
          <w:sz w:val="32"/>
          <w:szCs w:val="32"/>
        </w:rPr>
        <w:t>-</w:t>
      </w:r>
      <w:r w:rsidRPr="00C97EF0">
        <w:rPr>
          <w:rFonts w:ascii="仿宋" w:eastAsia="仿宋" w:hAnsi="仿宋" w:cs="仿宋" w:hint="eastAsia"/>
          <w:color w:val="3E3E3E"/>
          <w:kern w:val="0"/>
          <w:sz w:val="32"/>
          <w:szCs w:val="32"/>
        </w:rPr>
        <w:t>周一）</w:t>
      </w:r>
    </w:p>
    <w:p w:rsidR="00293788" w:rsidRDefault="00293788" w:rsidP="00293788">
      <w:pPr>
        <w:spacing w:line="360" w:lineRule="auto"/>
        <w:rPr>
          <w:rFonts w:ascii="仿宋" w:eastAsia="仿宋" w:hAnsi="仿宋"/>
          <w:b/>
          <w:bCs/>
          <w:color w:val="021EAA"/>
          <w:kern w:val="0"/>
          <w:sz w:val="32"/>
          <w:szCs w:val="32"/>
        </w:rPr>
      </w:pPr>
      <w:r w:rsidRPr="00FE02B4">
        <w:rPr>
          <w:rFonts w:ascii="仿宋" w:eastAsia="仿宋" w:hAnsi="仿宋" w:cs="仿宋" w:hint="eastAsia"/>
          <w:b/>
          <w:bCs/>
          <w:color w:val="021EAA"/>
          <w:kern w:val="0"/>
          <w:sz w:val="32"/>
          <w:szCs w:val="32"/>
        </w:rPr>
        <w:t>教学语言</w:t>
      </w:r>
    </w:p>
    <w:p w:rsidR="00293788" w:rsidRDefault="00293788" w:rsidP="00293788">
      <w:pPr>
        <w:spacing w:line="360" w:lineRule="auto"/>
        <w:rPr>
          <w:rFonts w:ascii="仿宋" w:eastAsia="仿宋" w:hAnsi="仿宋"/>
          <w:color w:val="3E3E3E"/>
          <w:kern w:val="0"/>
          <w:sz w:val="32"/>
          <w:szCs w:val="32"/>
        </w:rPr>
      </w:pPr>
      <w:r>
        <w:rPr>
          <w:rFonts w:ascii="仿宋" w:eastAsia="仿宋" w:hAnsi="仿宋" w:cs="仿宋"/>
          <w:color w:val="3E3E3E"/>
          <w:kern w:val="0"/>
          <w:sz w:val="32"/>
          <w:szCs w:val="32"/>
        </w:rPr>
        <w:t xml:space="preserve">    </w:t>
      </w:r>
      <w:r w:rsidRPr="00C97EF0">
        <w:rPr>
          <w:rFonts w:ascii="仿宋" w:eastAsia="仿宋" w:hAnsi="仿宋" w:cs="仿宋" w:hint="eastAsia"/>
          <w:color w:val="3E3E3E"/>
          <w:kern w:val="0"/>
          <w:sz w:val="32"/>
          <w:szCs w:val="32"/>
        </w:rPr>
        <w:t>中文</w:t>
      </w:r>
    </w:p>
    <w:p w:rsidR="00293788" w:rsidRDefault="00293788" w:rsidP="00293788">
      <w:pPr>
        <w:spacing w:line="360" w:lineRule="auto"/>
        <w:rPr>
          <w:rFonts w:ascii="仿宋" w:eastAsia="仿宋" w:hAnsi="仿宋"/>
          <w:b/>
          <w:bCs/>
          <w:color w:val="021EAA"/>
          <w:kern w:val="0"/>
          <w:sz w:val="32"/>
          <w:szCs w:val="32"/>
        </w:rPr>
      </w:pPr>
      <w:r w:rsidRPr="00FE02B4">
        <w:rPr>
          <w:rFonts w:ascii="仿宋" w:eastAsia="仿宋" w:hAnsi="仿宋" w:cs="仿宋" w:hint="eastAsia"/>
          <w:b/>
          <w:bCs/>
          <w:color w:val="021EAA"/>
          <w:kern w:val="0"/>
          <w:sz w:val="32"/>
          <w:szCs w:val="32"/>
        </w:rPr>
        <w:t>学费</w:t>
      </w:r>
    </w:p>
    <w:p w:rsidR="00293788" w:rsidRDefault="00293788" w:rsidP="00293788">
      <w:pPr>
        <w:spacing w:line="360" w:lineRule="auto"/>
        <w:rPr>
          <w:rFonts w:ascii="仿宋" w:eastAsia="仿宋" w:hAnsi="仿宋"/>
          <w:color w:val="3E3E3E"/>
          <w:kern w:val="0"/>
          <w:sz w:val="32"/>
          <w:szCs w:val="32"/>
        </w:rPr>
      </w:pPr>
      <w:r>
        <w:rPr>
          <w:rFonts w:ascii="仿宋" w:eastAsia="仿宋" w:hAnsi="仿宋" w:cs="仿宋"/>
          <w:color w:val="3E3E3E"/>
          <w:kern w:val="0"/>
          <w:sz w:val="32"/>
          <w:szCs w:val="32"/>
        </w:rPr>
        <w:t xml:space="preserve">    28</w:t>
      </w:r>
      <w:r>
        <w:rPr>
          <w:rFonts w:ascii="仿宋" w:eastAsia="仿宋" w:hAnsi="仿宋" w:cs="仿宋" w:hint="eastAsia"/>
          <w:color w:val="3E3E3E"/>
          <w:kern w:val="0"/>
          <w:sz w:val="32"/>
          <w:szCs w:val="32"/>
        </w:rPr>
        <w:t>万元人民币（可分两个学年交）</w:t>
      </w:r>
    </w:p>
    <w:p w:rsidR="00293788" w:rsidRDefault="00293788" w:rsidP="00293788">
      <w:pPr>
        <w:spacing w:line="360" w:lineRule="auto"/>
        <w:rPr>
          <w:rFonts w:ascii="仿宋" w:eastAsia="仿宋" w:hAnsi="仿宋"/>
          <w:b/>
          <w:bCs/>
          <w:color w:val="021EAA"/>
          <w:kern w:val="0"/>
          <w:sz w:val="32"/>
          <w:szCs w:val="32"/>
        </w:rPr>
      </w:pPr>
      <w:r w:rsidRPr="00FE02B4">
        <w:rPr>
          <w:rFonts w:ascii="仿宋" w:eastAsia="仿宋" w:hAnsi="仿宋" w:cs="仿宋" w:hint="eastAsia"/>
          <w:b/>
          <w:bCs/>
          <w:color w:val="021EAA"/>
          <w:kern w:val="0"/>
          <w:sz w:val="32"/>
          <w:szCs w:val="32"/>
        </w:rPr>
        <w:t>上课地点</w:t>
      </w:r>
    </w:p>
    <w:p w:rsidR="00293788" w:rsidRPr="00FE02B4" w:rsidRDefault="00293788" w:rsidP="00293788">
      <w:pPr>
        <w:spacing w:line="360" w:lineRule="auto"/>
        <w:rPr>
          <w:rFonts w:ascii="仿宋" w:eastAsia="仿宋" w:hAnsi="仿宋"/>
          <w:color w:val="3E3E3E"/>
          <w:kern w:val="0"/>
          <w:sz w:val="32"/>
          <w:szCs w:val="32"/>
        </w:rPr>
      </w:pPr>
      <w:r>
        <w:rPr>
          <w:rFonts w:ascii="仿宋" w:eastAsia="仿宋" w:hAnsi="仿宋" w:cs="仿宋"/>
          <w:color w:val="3E3E3E"/>
          <w:kern w:val="0"/>
          <w:sz w:val="32"/>
          <w:szCs w:val="32"/>
        </w:rPr>
        <w:t xml:space="preserve">    </w:t>
      </w:r>
      <w:r w:rsidRPr="00FE02B4">
        <w:rPr>
          <w:rFonts w:ascii="仿宋" w:eastAsia="仿宋" w:hAnsi="仿宋" w:cs="仿宋" w:hint="eastAsia"/>
          <w:color w:val="3E3E3E"/>
          <w:kern w:val="0"/>
          <w:sz w:val="32"/>
          <w:szCs w:val="32"/>
        </w:rPr>
        <w:t>上海、广州、深圳</w:t>
      </w:r>
    </w:p>
    <w:p w:rsidR="00293788" w:rsidRPr="00C97EF0" w:rsidRDefault="00293788" w:rsidP="00293788">
      <w:pPr>
        <w:widowControl/>
        <w:shd w:val="clear" w:color="auto" w:fill="FFFFFF"/>
        <w:spacing w:line="360" w:lineRule="auto"/>
        <w:jc w:val="left"/>
        <w:rPr>
          <w:rFonts w:ascii="仿宋" w:eastAsia="仿宋" w:hAnsi="仿宋"/>
          <w:b/>
          <w:bCs/>
          <w:color w:val="021EAA"/>
          <w:kern w:val="0"/>
          <w:sz w:val="32"/>
          <w:szCs w:val="32"/>
        </w:rPr>
      </w:pPr>
      <w:r w:rsidRPr="00C97EF0">
        <w:rPr>
          <w:rFonts w:ascii="仿宋" w:eastAsia="仿宋" w:hAnsi="仿宋" w:cs="仿宋" w:hint="eastAsia"/>
          <w:b/>
          <w:bCs/>
          <w:color w:val="021EAA"/>
          <w:kern w:val="0"/>
          <w:sz w:val="32"/>
          <w:szCs w:val="32"/>
        </w:rPr>
        <w:t>奖学金及其他受益政策</w:t>
      </w:r>
    </w:p>
    <w:p w:rsidR="00293788" w:rsidRPr="00C97EF0" w:rsidRDefault="00293788" w:rsidP="00293788">
      <w:pPr>
        <w:spacing w:line="360" w:lineRule="auto"/>
        <w:ind w:firstLineChars="200" w:firstLine="640"/>
        <w:rPr>
          <w:rFonts w:ascii="仿宋" w:eastAsia="仿宋" w:hAnsi="仿宋"/>
          <w:color w:val="3E3E3E"/>
          <w:kern w:val="0"/>
          <w:sz w:val="32"/>
          <w:szCs w:val="32"/>
        </w:rPr>
      </w:pPr>
      <w:r>
        <w:rPr>
          <w:rFonts w:ascii="仿宋" w:eastAsia="仿宋" w:hAnsi="仿宋" w:cs="仿宋"/>
          <w:color w:val="3E3E3E"/>
          <w:kern w:val="0"/>
          <w:sz w:val="32"/>
          <w:szCs w:val="32"/>
        </w:rPr>
        <w:t>1</w:t>
      </w:r>
      <w:r>
        <w:rPr>
          <w:rFonts w:ascii="仿宋" w:eastAsia="仿宋" w:hAnsi="仿宋" w:cs="仿宋" w:hint="eastAsia"/>
          <w:color w:val="3E3E3E"/>
          <w:kern w:val="0"/>
          <w:sz w:val="32"/>
          <w:szCs w:val="32"/>
        </w:rPr>
        <w:t>、</w:t>
      </w:r>
      <w:r w:rsidRPr="00C97EF0">
        <w:rPr>
          <w:rFonts w:ascii="仿宋" w:eastAsia="仿宋" w:hAnsi="仿宋" w:cs="仿宋"/>
          <w:color w:val="3E3E3E"/>
          <w:kern w:val="0"/>
          <w:sz w:val="32"/>
          <w:szCs w:val="32"/>
        </w:rPr>
        <w:t>201</w:t>
      </w:r>
      <w:r>
        <w:rPr>
          <w:rFonts w:ascii="仿宋" w:eastAsia="仿宋" w:hAnsi="仿宋" w:cs="仿宋"/>
          <w:color w:val="3E3E3E"/>
          <w:kern w:val="0"/>
          <w:sz w:val="32"/>
          <w:szCs w:val="32"/>
        </w:rPr>
        <w:t>8</w:t>
      </w:r>
      <w:r w:rsidRPr="00C97EF0">
        <w:rPr>
          <w:rFonts w:ascii="仿宋" w:eastAsia="仿宋" w:hAnsi="仿宋" w:cs="仿宋" w:hint="eastAsia"/>
          <w:color w:val="3E3E3E"/>
          <w:kern w:val="0"/>
          <w:sz w:val="32"/>
          <w:szCs w:val="32"/>
        </w:rPr>
        <w:t>年被</w:t>
      </w:r>
      <w:proofErr w:type="spellStart"/>
      <w:r w:rsidRPr="00C97EF0">
        <w:rPr>
          <w:rFonts w:ascii="仿宋" w:eastAsia="仿宋" w:hAnsi="仿宋" w:cs="仿宋"/>
          <w:color w:val="3E3E3E"/>
          <w:kern w:val="0"/>
          <w:sz w:val="32"/>
          <w:szCs w:val="32"/>
        </w:rPr>
        <w:t>EMPAcc</w:t>
      </w:r>
      <w:proofErr w:type="spellEnd"/>
      <w:r w:rsidRPr="00C97EF0">
        <w:rPr>
          <w:rFonts w:ascii="仿宋" w:eastAsia="仿宋" w:hAnsi="仿宋" w:cs="仿宋" w:hint="eastAsia"/>
          <w:color w:val="3E3E3E"/>
          <w:kern w:val="0"/>
          <w:sz w:val="32"/>
          <w:szCs w:val="32"/>
        </w:rPr>
        <w:t>项目录取的学员，在录取前符合以下条件，可获得的</w:t>
      </w:r>
      <w:r>
        <w:rPr>
          <w:rFonts w:ascii="仿宋" w:eastAsia="仿宋" w:hAnsi="仿宋" w:cs="仿宋" w:hint="eastAsia"/>
          <w:color w:val="3E3E3E"/>
          <w:kern w:val="0"/>
          <w:sz w:val="32"/>
          <w:szCs w:val="32"/>
        </w:rPr>
        <w:t>学费减免</w:t>
      </w:r>
      <w:r w:rsidRPr="00C97EF0">
        <w:rPr>
          <w:rFonts w:ascii="仿宋" w:eastAsia="仿宋" w:hAnsi="仿宋" w:cs="仿宋" w:hint="eastAsia"/>
          <w:color w:val="3E3E3E"/>
          <w:kern w:val="0"/>
          <w:sz w:val="32"/>
          <w:szCs w:val="32"/>
        </w:rPr>
        <w:t>奖学金：</w:t>
      </w:r>
    </w:p>
    <w:p w:rsidR="00293788" w:rsidRPr="00C97EF0" w:rsidRDefault="00293788" w:rsidP="00293788">
      <w:pPr>
        <w:spacing w:line="360" w:lineRule="auto"/>
        <w:ind w:firstLineChars="200" w:firstLine="640"/>
        <w:rPr>
          <w:rFonts w:ascii="仿宋" w:eastAsia="仿宋" w:hAnsi="仿宋"/>
          <w:color w:val="3E3E3E"/>
          <w:kern w:val="0"/>
          <w:sz w:val="32"/>
          <w:szCs w:val="32"/>
        </w:rPr>
      </w:pPr>
      <w:r w:rsidRPr="00C97EF0">
        <w:rPr>
          <w:rFonts w:ascii="仿宋" w:eastAsia="仿宋" w:hAnsi="仿宋" w:cs="仿宋" w:hint="eastAsia"/>
          <w:color w:val="3E3E3E"/>
          <w:kern w:val="0"/>
          <w:sz w:val="32"/>
          <w:szCs w:val="32"/>
        </w:rPr>
        <w:t>（</w:t>
      </w:r>
      <w:r w:rsidRPr="00C97EF0">
        <w:rPr>
          <w:rFonts w:ascii="仿宋" w:eastAsia="仿宋" w:hAnsi="仿宋" w:cs="仿宋"/>
          <w:color w:val="3E3E3E"/>
          <w:kern w:val="0"/>
          <w:sz w:val="32"/>
          <w:szCs w:val="32"/>
        </w:rPr>
        <w:t>1</w:t>
      </w:r>
      <w:r w:rsidRPr="00C97EF0">
        <w:rPr>
          <w:rFonts w:ascii="仿宋" w:eastAsia="仿宋" w:hAnsi="仿宋" w:cs="仿宋" w:hint="eastAsia"/>
          <w:color w:val="3E3E3E"/>
          <w:kern w:val="0"/>
          <w:sz w:val="32"/>
          <w:szCs w:val="32"/>
        </w:rPr>
        <w:t>）</w:t>
      </w:r>
      <w:r w:rsidRPr="00C97EF0">
        <w:rPr>
          <w:rFonts w:ascii="仿宋" w:eastAsia="仿宋" w:hAnsi="仿宋" w:cs="仿宋"/>
          <w:color w:val="3E3E3E"/>
          <w:kern w:val="0"/>
          <w:sz w:val="32"/>
          <w:szCs w:val="32"/>
        </w:rPr>
        <w:t>SNAI</w:t>
      </w:r>
      <w:r w:rsidRPr="00C97EF0">
        <w:rPr>
          <w:rFonts w:ascii="仿宋" w:eastAsia="仿宋" w:hAnsi="仿宋" w:cs="仿宋" w:hint="eastAsia"/>
          <w:color w:val="3E3E3E"/>
          <w:kern w:val="0"/>
          <w:sz w:val="32"/>
          <w:szCs w:val="32"/>
        </w:rPr>
        <w:t>全国或地方会计领军人才：</w:t>
      </w:r>
      <w:r w:rsidRPr="00C97EF0">
        <w:rPr>
          <w:rFonts w:ascii="仿宋" w:eastAsia="仿宋" w:hAnsi="仿宋" w:cs="仿宋"/>
          <w:color w:val="3E3E3E"/>
          <w:kern w:val="0"/>
          <w:sz w:val="32"/>
          <w:szCs w:val="32"/>
        </w:rPr>
        <w:t>10,000</w:t>
      </w:r>
      <w:r w:rsidRPr="00C97EF0">
        <w:rPr>
          <w:rFonts w:ascii="仿宋" w:eastAsia="仿宋" w:hAnsi="仿宋" w:cs="仿宋" w:hint="eastAsia"/>
          <w:color w:val="3E3E3E"/>
          <w:kern w:val="0"/>
          <w:sz w:val="32"/>
          <w:szCs w:val="32"/>
        </w:rPr>
        <w:t>元人民币；</w:t>
      </w:r>
    </w:p>
    <w:p w:rsidR="00293788" w:rsidRPr="00C97EF0" w:rsidRDefault="00293788" w:rsidP="00293788">
      <w:pPr>
        <w:spacing w:line="360" w:lineRule="auto"/>
        <w:ind w:firstLineChars="200" w:firstLine="640"/>
        <w:rPr>
          <w:rFonts w:ascii="仿宋" w:eastAsia="仿宋" w:hAnsi="仿宋"/>
          <w:color w:val="3E3E3E"/>
          <w:kern w:val="0"/>
          <w:sz w:val="32"/>
          <w:szCs w:val="32"/>
        </w:rPr>
      </w:pPr>
      <w:r w:rsidRPr="00C97EF0">
        <w:rPr>
          <w:rFonts w:ascii="仿宋" w:eastAsia="仿宋" w:hAnsi="仿宋" w:cs="仿宋" w:hint="eastAsia"/>
          <w:color w:val="3E3E3E"/>
          <w:kern w:val="0"/>
          <w:sz w:val="32"/>
          <w:szCs w:val="32"/>
        </w:rPr>
        <w:t>（</w:t>
      </w:r>
      <w:r w:rsidRPr="00C97EF0">
        <w:rPr>
          <w:rFonts w:ascii="仿宋" w:eastAsia="仿宋" w:hAnsi="仿宋" w:cs="仿宋"/>
          <w:color w:val="3E3E3E"/>
          <w:kern w:val="0"/>
          <w:sz w:val="32"/>
          <w:szCs w:val="32"/>
        </w:rPr>
        <w:t>2</w:t>
      </w:r>
      <w:r w:rsidRPr="00C97EF0">
        <w:rPr>
          <w:rFonts w:ascii="仿宋" w:eastAsia="仿宋" w:hAnsi="仿宋" w:cs="仿宋" w:hint="eastAsia"/>
          <w:color w:val="3E3E3E"/>
          <w:kern w:val="0"/>
          <w:sz w:val="32"/>
          <w:szCs w:val="32"/>
        </w:rPr>
        <w:t>）</w:t>
      </w:r>
      <w:r w:rsidRPr="00C97EF0">
        <w:rPr>
          <w:rFonts w:ascii="仿宋" w:eastAsia="仿宋" w:hAnsi="仿宋" w:cs="仿宋"/>
          <w:color w:val="3E3E3E"/>
          <w:kern w:val="0"/>
          <w:sz w:val="32"/>
          <w:szCs w:val="32"/>
        </w:rPr>
        <w:t>985</w:t>
      </w:r>
      <w:r w:rsidRPr="00C97EF0">
        <w:rPr>
          <w:rFonts w:ascii="仿宋" w:eastAsia="仿宋" w:hAnsi="仿宋" w:cs="仿宋" w:hint="eastAsia"/>
          <w:color w:val="3E3E3E"/>
          <w:kern w:val="0"/>
          <w:sz w:val="32"/>
          <w:szCs w:val="32"/>
        </w:rPr>
        <w:t>，</w:t>
      </w:r>
      <w:r w:rsidRPr="00C97EF0">
        <w:rPr>
          <w:rFonts w:ascii="仿宋" w:eastAsia="仿宋" w:hAnsi="仿宋" w:cs="仿宋"/>
          <w:color w:val="3E3E3E"/>
          <w:kern w:val="0"/>
          <w:sz w:val="32"/>
          <w:szCs w:val="32"/>
        </w:rPr>
        <w:t>211</w:t>
      </w:r>
      <w:r w:rsidRPr="00C97EF0">
        <w:rPr>
          <w:rFonts w:ascii="仿宋" w:eastAsia="仿宋" w:hAnsi="仿宋" w:cs="仿宋" w:hint="eastAsia"/>
          <w:color w:val="3E3E3E"/>
          <w:kern w:val="0"/>
          <w:sz w:val="32"/>
          <w:szCs w:val="32"/>
        </w:rPr>
        <w:t>全日制学士：</w:t>
      </w:r>
      <w:r w:rsidRPr="00C97EF0">
        <w:rPr>
          <w:rFonts w:ascii="仿宋" w:eastAsia="仿宋" w:hAnsi="仿宋" w:cs="仿宋"/>
          <w:color w:val="3E3E3E"/>
          <w:kern w:val="0"/>
          <w:sz w:val="32"/>
          <w:szCs w:val="32"/>
        </w:rPr>
        <w:t>10,000</w:t>
      </w:r>
      <w:r w:rsidRPr="00C97EF0">
        <w:rPr>
          <w:rFonts w:ascii="仿宋" w:eastAsia="仿宋" w:hAnsi="仿宋" w:cs="仿宋" w:hint="eastAsia"/>
          <w:color w:val="3E3E3E"/>
          <w:kern w:val="0"/>
          <w:sz w:val="32"/>
          <w:szCs w:val="32"/>
        </w:rPr>
        <w:t>元人民币；</w:t>
      </w:r>
    </w:p>
    <w:p w:rsidR="00293788" w:rsidRDefault="00293788" w:rsidP="00293788">
      <w:pPr>
        <w:spacing w:line="360" w:lineRule="auto"/>
        <w:ind w:firstLineChars="200" w:firstLine="640"/>
        <w:rPr>
          <w:rFonts w:ascii="仿宋" w:eastAsia="仿宋" w:hAnsi="仿宋"/>
          <w:color w:val="3E3E3E"/>
          <w:kern w:val="0"/>
          <w:sz w:val="32"/>
          <w:szCs w:val="32"/>
        </w:rPr>
      </w:pPr>
      <w:r w:rsidRPr="00C97EF0">
        <w:rPr>
          <w:rFonts w:ascii="仿宋" w:eastAsia="仿宋" w:hAnsi="仿宋" w:cs="仿宋" w:hint="eastAsia"/>
          <w:color w:val="3E3E3E"/>
          <w:kern w:val="0"/>
          <w:sz w:val="32"/>
          <w:szCs w:val="32"/>
        </w:rPr>
        <w:t>（</w:t>
      </w:r>
      <w:r w:rsidRPr="00C97EF0">
        <w:rPr>
          <w:rFonts w:ascii="仿宋" w:eastAsia="仿宋" w:hAnsi="仿宋" w:cs="仿宋"/>
          <w:color w:val="3E3E3E"/>
          <w:kern w:val="0"/>
          <w:sz w:val="32"/>
          <w:szCs w:val="32"/>
        </w:rPr>
        <w:t>3</w:t>
      </w:r>
      <w:r w:rsidRPr="00C97EF0">
        <w:rPr>
          <w:rFonts w:ascii="仿宋" w:eastAsia="仿宋" w:hAnsi="仿宋" w:cs="仿宋" w:hint="eastAsia"/>
          <w:color w:val="3E3E3E"/>
          <w:kern w:val="0"/>
          <w:sz w:val="32"/>
          <w:szCs w:val="32"/>
        </w:rPr>
        <w:t>）</w:t>
      </w:r>
      <w:r w:rsidRPr="00C97EF0">
        <w:rPr>
          <w:rFonts w:ascii="仿宋" w:eastAsia="仿宋" w:hAnsi="仿宋" w:cs="仿宋"/>
          <w:color w:val="3E3E3E"/>
          <w:kern w:val="0"/>
          <w:sz w:val="32"/>
          <w:szCs w:val="32"/>
        </w:rPr>
        <w:t>ACCA</w:t>
      </w:r>
      <w:r w:rsidRPr="00C97EF0">
        <w:rPr>
          <w:rFonts w:ascii="仿宋" w:eastAsia="仿宋" w:hAnsi="仿宋" w:cs="仿宋" w:hint="eastAsia"/>
          <w:color w:val="3E3E3E"/>
          <w:kern w:val="0"/>
          <w:sz w:val="32"/>
          <w:szCs w:val="32"/>
        </w:rPr>
        <w:t>、澳洲</w:t>
      </w:r>
      <w:r w:rsidRPr="00C97EF0">
        <w:rPr>
          <w:rFonts w:ascii="仿宋" w:eastAsia="仿宋" w:hAnsi="仿宋" w:cs="仿宋"/>
          <w:color w:val="3E3E3E"/>
          <w:kern w:val="0"/>
          <w:sz w:val="32"/>
          <w:szCs w:val="32"/>
        </w:rPr>
        <w:t>CPA</w:t>
      </w:r>
      <w:r w:rsidRPr="00C97EF0">
        <w:rPr>
          <w:rFonts w:ascii="仿宋" w:eastAsia="仿宋" w:hAnsi="仿宋" w:cs="仿宋" w:hint="eastAsia"/>
          <w:color w:val="3E3E3E"/>
          <w:kern w:val="0"/>
          <w:sz w:val="32"/>
          <w:szCs w:val="32"/>
        </w:rPr>
        <w:t>、美国</w:t>
      </w:r>
      <w:r w:rsidRPr="00C97EF0">
        <w:rPr>
          <w:rFonts w:ascii="仿宋" w:eastAsia="仿宋" w:hAnsi="仿宋" w:cs="仿宋"/>
          <w:color w:val="3E3E3E"/>
          <w:kern w:val="0"/>
          <w:sz w:val="32"/>
          <w:szCs w:val="32"/>
        </w:rPr>
        <w:t>CPA</w:t>
      </w:r>
      <w:r>
        <w:rPr>
          <w:rFonts w:ascii="仿宋" w:eastAsia="仿宋" w:hAnsi="仿宋" w:cs="仿宋" w:hint="eastAsia"/>
          <w:color w:val="3E3E3E"/>
          <w:kern w:val="0"/>
          <w:sz w:val="32"/>
          <w:szCs w:val="32"/>
        </w:rPr>
        <w:t>、</w:t>
      </w:r>
      <w:r>
        <w:rPr>
          <w:rFonts w:ascii="仿宋" w:eastAsia="仿宋" w:hAnsi="仿宋" w:cs="仿宋"/>
          <w:color w:val="3E3E3E"/>
          <w:kern w:val="0"/>
          <w:sz w:val="32"/>
          <w:szCs w:val="32"/>
        </w:rPr>
        <w:t>CIMA</w:t>
      </w:r>
      <w:r w:rsidRPr="00C97EF0">
        <w:rPr>
          <w:rFonts w:ascii="仿宋" w:eastAsia="仿宋" w:hAnsi="仿宋" w:cs="仿宋" w:hint="eastAsia"/>
          <w:color w:val="3E3E3E"/>
          <w:kern w:val="0"/>
          <w:sz w:val="32"/>
          <w:szCs w:val="32"/>
        </w:rPr>
        <w:t>会员：</w:t>
      </w:r>
      <w:r w:rsidRPr="00C97EF0">
        <w:rPr>
          <w:rFonts w:ascii="仿宋" w:eastAsia="仿宋" w:hAnsi="仿宋" w:cs="仿宋"/>
          <w:color w:val="3E3E3E"/>
          <w:kern w:val="0"/>
          <w:sz w:val="32"/>
          <w:szCs w:val="32"/>
        </w:rPr>
        <w:t>10,000</w:t>
      </w:r>
      <w:r w:rsidRPr="00C97EF0">
        <w:rPr>
          <w:rFonts w:ascii="仿宋" w:eastAsia="仿宋" w:hAnsi="仿宋" w:cs="仿宋" w:hint="eastAsia"/>
          <w:color w:val="3E3E3E"/>
          <w:kern w:val="0"/>
          <w:sz w:val="32"/>
          <w:szCs w:val="32"/>
        </w:rPr>
        <w:t>元人民币。</w:t>
      </w:r>
    </w:p>
    <w:p w:rsidR="00293788" w:rsidRPr="00C97EF0" w:rsidRDefault="00293788" w:rsidP="00293788">
      <w:pPr>
        <w:spacing w:line="360" w:lineRule="auto"/>
        <w:ind w:firstLineChars="200" w:firstLine="640"/>
        <w:rPr>
          <w:rFonts w:ascii="仿宋" w:eastAsia="仿宋" w:hAnsi="仿宋"/>
          <w:color w:val="3E3E3E"/>
          <w:kern w:val="0"/>
          <w:sz w:val="32"/>
          <w:szCs w:val="32"/>
        </w:rPr>
      </w:pPr>
      <w:r>
        <w:rPr>
          <w:rFonts w:ascii="仿宋" w:eastAsia="仿宋" w:hAnsi="仿宋" w:cs="仿宋" w:hint="eastAsia"/>
          <w:color w:val="3E3E3E"/>
          <w:kern w:val="0"/>
          <w:sz w:val="32"/>
          <w:szCs w:val="32"/>
        </w:rPr>
        <w:t>学费最高减免额累计不超过</w:t>
      </w:r>
      <w:r>
        <w:rPr>
          <w:rFonts w:ascii="仿宋" w:eastAsia="仿宋" w:hAnsi="仿宋" w:cs="仿宋"/>
          <w:color w:val="3E3E3E"/>
          <w:kern w:val="0"/>
          <w:sz w:val="32"/>
          <w:szCs w:val="32"/>
        </w:rPr>
        <w:t>2</w:t>
      </w:r>
      <w:r>
        <w:rPr>
          <w:rFonts w:ascii="仿宋" w:eastAsia="仿宋" w:hAnsi="仿宋" w:cs="仿宋" w:hint="eastAsia"/>
          <w:color w:val="3E3E3E"/>
          <w:kern w:val="0"/>
          <w:sz w:val="32"/>
          <w:szCs w:val="32"/>
        </w:rPr>
        <w:t>万。</w:t>
      </w:r>
    </w:p>
    <w:p w:rsidR="00293788" w:rsidRPr="00C97EF0" w:rsidRDefault="00293788" w:rsidP="00293788">
      <w:pPr>
        <w:spacing w:line="360" w:lineRule="auto"/>
        <w:ind w:firstLineChars="200" w:firstLine="640"/>
        <w:rPr>
          <w:rFonts w:ascii="仿宋" w:eastAsia="仿宋" w:hAnsi="仿宋"/>
          <w:color w:val="3E3E3E"/>
          <w:kern w:val="0"/>
          <w:sz w:val="32"/>
          <w:szCs w:val="32"/>
        </w:rPr>
      </w:pPr>
      <w:r w:rsidRPr="00C97EF0">
        <w:rPr>
          <w:rFonts w:ascii="仿宋" w:eastAsia="仿宋" w:hAnsi="仿宋" w:cs="仿宋"/>
          <w:color w:val="3E3E3E"/>
          <w:kern w:val="0"/>
          <w:sz w:val="32"/>
          <w:szCs w:val="32"/>
        </w:rPr>
        <w:t>3</w:t>
      </w:r>
      <w:r>
        <w:rPr>
          <w:rFonts w:ascii="仿宋" w:eastAsia="仿宋" w:hAnsi="仿宋" w:cs="仿宋" w:hint="eastAsia"/>
          <w:color w:val="3E3E3E"/>
          <w:kern w:val="0"/>
          <w:sz w:val="32"/>
          <w:szCs w:val="32"/>
        </w:rPr>
        <w:t>、</w:t>
      </w:r>
      <w:r w:rsidRPr="00C97EF0">
        <w:rPr>
          <w:rFonts w:ascii="仿宋" w:eastAsia="仿宋" w:hAnsi="仿宋" w:cs="仿宋" w:hint="eastAsia"/>
          <w:color w:val="3E3E3E"/>
          <w:kern w:val="0"/>
          <w:sz w:val="32"/>
          <w:szCs w:val="32"/>
        </w:rPr>
        <w:t>意向申请者还可联系项目办获得半天的试听资格，亲身感受一流师资、精英校友和最美校园。</w:t>
      </w:r>
    </w:p>
    <w:p w:rsidR="00293788" w:rsidRPr="00C97EF0" w:rsidRDefault="00293788" w:rsidP="00293788">
      <w:pPr>
        <w:spacing w:line="360" w:lineRule="auto"/>
        <w:ind w:firstLineChars="200" w:firstLine="640"/>
        <w:rPr>
          <w:rFonts w:ascii="仿宋" w:eastAsia="仿宋" w:hAnsi="仿宋"/>
          <w:color w:val="3E3E3E"/>
          <w:kern w:val="0"/>
          <w:sz w:val="32"/>
          <w:szCs w:val="32"/>
        </w:rPr>
      </w:pPr>
      <w:r w:rsidRPr="00C97EF0">
        <w:rPr>
          <w:rFonts w:ascii="仿宋" w:eastAsia="仿宋" w:hAnsi="仿宋" w:cs="仿宋"/>
          <w:color w:val="3E3E3E"/>
          <w:kern w:val="0"/>
          <w:sz w:val="32"/>
          <w:szCs w:val="32"/>
        </w:rPr>
        <w:t>4</w:t>
      </w:r>
      <w:r>
        <w:rPr>
          <w:rFonts w:ascii="仿宋" w:eastAsia="仿宋" w:hAnsi="仿宋" w:cs="仿宋" w:hint="eastAsia"/>
          <w:color w:val="3E3E3E"/>
          <w:kern w:val="0"/>
          <w:sz w:val="32"/>
          <w:szCs w:val="32"/>
        </w:rPr>
        <w:t>、</w:t>
      </w:r>
      <w:r w:rsidRPr="00C97EF0">
        <w:rPr>
          <w:rFonts w:ascii="仿宋" w:eastAsia="仿宋" w:hAnsi="仿宋" w:cs="仿宋" w:hint="eastAsia"/>
          <w:color w:val="3E3E3E"/>
          <w:kern w:val="0"/>
          <w:sz w:val="32"/>
          <w:szCs w:val="32"/>
        </w:rPr>
        <w:t>项目与澳洲</w:t>
      </w:r>
      <w:r w:rsidRPr="00C97EF0">
        <w:rPr>
          <w:rFonts w:ascii="仿宋" w:eastAsia="仿宋" w:hAnsi="仿宋" w:cs="仿宋"/>
          <w:color w:val="3E3E3E"/>
          <w:kern w:val="0"/>
          <w:sz w:val="32"/>
          <w:szCs w:val="32"/>
        </w:rPr>
        <w:t>CPA</w:t>
      </w:r>
      <w:r w:rsidRPr="00893245">
        <w:rPr>
          <w:rFonts w:ascii="仿宋" w:eastAsia="仿宋" w:hAnsi="仿宋" w:cs="仿宋" w:hint="eastAsia"/>
          <w:color w:val="3E3E3E"/>
          <w:kern w:val="0"/>
          <w:sz w:val="32"/>
          <w:szCs w:val="32"/>
        </w:rPr>
        <w:t>、</w:t>
      </w:r>
      <w:r w:rsidRPr="00893245">
        <w:rPr>
          <w:rFonts w:ascii="仿宋" w:eastAsia="仿宋" w:hAnsi="仿宋" w:cs="仿宋"/>
          <w:color w:val="3E3E3E"/>
          <w:kern w:val="0"/>
          <w:sz w:val="32"/>
          <w:szCs w:val="32"/>
        </w:rPr>
        <w:t>CIMA</w:t>
      </w:r>
      <w:r w:rsidRPr="00C97EF0">
        <w:rPr>
          <w:rFonts w:ascii="仿宋" w:eastAsia="仿宋" w:hAnsi="仿宋" w:cs="仿宋" w:hint="eastAsia"/>
          <w:color w:val="3E3E3E"/>
          <w:kern w:val="0"/>
          <w:sz w:val="32"/>
          <w:szCs w:val="32"/>
        </w:rPr>
        <w:t>达成战略合作协议，有多门免考政策。因澳洲</w:t>
      </w:r>
      <w:r w:rsidRPr="00C97EF0">
        <w:rPr>
          <w:rFonts w:ascii="仿宋" w:eastAsia="仿宋" w:hAnsi="仿宋" w:cs="仿宋"/>
          <w:color w:val="3E3E3E"/>
          <w:kern w:val="0"/>
          <w:sz w:val="32"/>
          <w:szCs w:val="32"/>
        </w:rPr>
        <w:t>CPA</w:t>
      </w:r>
      <w:r>
        <w:rPr>
          <w:rFonts w:ascii="仿宋" w:eastAsia="仿宋" w:hAnsi="仿宋" w:cs="仿宋" w:hint="eastAsia"/>
          <w:color w:val="3E3E3E"/>
          <w:kern w:val="0"/>
          <w:sz w:val="32"/>
          <w:szCs w:val="32"/>
        </w:rPr>
        <w:t>和</w:t>
      </w:r>
      <w:r>
        <w:rPr>
          <w:rFonts w:ascii="仿宋" w:eastAsia="仿宋" w:hAnsi="仿宋" w:cs="仿宋"/>
          <w:color w:val="3E3E3E"/>
          <w:kern w:val="0"/>
          <w:sz w:val="32"/>
          <w:szCs w:val="32"/>
        </w:rPr>
        <w:t>CIMA</w:t>
      </w:r>
      <w:r w:rsidRPr="00C97EF0">
        <w:rPr>
          <w:rFonts w:ascii="仿宋" w:eastAsia="仿宋" w:hAnsi="仿宋" w:cs="仿宋" w:hint="eastAsia"/>
          <w:color w:val="3E3E3E"/>
          <w:kern w:val="0"/>
          <w:sz w:val="32"/>
          <w:szCs w:val="32"/>
        </w:rPr>
        <w:t>与多国会计师协会有互认联</w:t>
      </w:r>
      <w:r w:rsidRPr="00C97EF0">
        <w:rPr>
          <w:rFonts w:ascii="仿宋" w:eastAsia="仿宋" w:hAnsi="仿宋" w:cs="仿宋" w:hint="eastAsia"/>
          <w:color w:val="3E3E3E"/>
          <w:kern w:val="0"/>
          <w:sz w:val="32"/>
          <w:szCs w:val="32"/>
        </w:rPr>
        <w:lastRenderedPageBreak/>
        <w:t>盟协议，意味着加入</w:t>
      </w:r>
      <w:proofErr w:type="spellStart"/>
      <w:r w:rsidRPr="00C97EF0">
        <w:rPr>
          <w:rFonts w:ascii="仿宋" w:eastAsia="仿宋" w:hAnsi="仿宋" w:cs="仿宋"/>
          <w:color w:val="3E3E3E"/>
          <w:kern w:val="0"/>
          <w:sz w:val="32"/>
          <w:szCs w:val="32"/>
        </w:rPr>
        <w:t>EMPAcc</w:t>
      </w:r>
      <w:proofErr w:type="spellEnd"/>
      <w:r w:rsidRPr="00C97EF0">
        <w:rPr>
          <w:rFonts w:ascii="仿宋" w:eastAsia="仿宋" w:hAnsi="仿宋" w:cs="仿宋" w:hint="eastAsia"/>
          <w:color w:val="3E3E3E"/>
          <w:kern w:val="0"/>
          <w:sz w:val="32"/>
          <w:szCs w:val="32"/>
        </w:rPr>
        <w:t>可拥有多国会计师执业资格，为学员通往</w:t>
      </w:r>
      <w:proofErr w:type="gramStart"/>
      <w:r w:rsidRPr="00C97EF0">
        <w:rPr>
          <w:rFonts w:ascii="仿宋" w:eastAsia="仿宋" w:hAnsi="仿宋" w:cs="仿宋" w:hint="eastAsia"/>
          <w:color w:val="3E3E3E"/>
          <w:kern w:val="0"/>
          <w:sz w:val="32"/>
          <w:szCs w:val="32"/>
        </w:rPr>
        <w:t>国际职场提供</w:t>
      </w:r>
      <w:proofErr w:type="gramEnd"/>
      <w:r w:rsidRPr="00C97EF0">
        <w:rPr>
          <w:rFonts w:ascii="仿宋" w:eastAsia="仿宋" w:hAnsi="仿宋" w:cs="仿宋" w:hint="eastAsia"/>
          <w:color w:val="3E3E3E"/>
          <w:kern w:val="0"/>
          <w:sz w:val="32"/>
          <w:szCs w:val="32"/>
        </w:rPr>
        <w:t>了更为广阔的空间。</w:t>
      </w:r>
    </w:p>
    <w:p w:rsidR="00293788" w:rsidRDefault="00293788" w:rsidP="00293788">
      <w:pPr>
        <w:spacing w:line="360" w:lineRule="auto"/>
        <w:ind w:firstLineChars="200" w:firstLine="640"/>
        <w:rPr>
          <w:rFonts w:ascii="仿宋" w:eastAsia="仿宋" w:hAnsi="仿宋"/>
          <w:color w:val="3E3E3E"/>
          <w:kern w:val="0"/>
          <w:sz w:val="32"/>
          <w:szCs w:val="32"/>
        </w:rPr>
      </w:pPr>
      <w:r w:rsidRPr="00C97EF0">
        <w:rPr>
          <w:rFonts w:ascii="仿宋" w:eastAsia="仿宋" w:hAnsi="仿宋" w:cs="仿宋"/>
          <w:color w:val="3E3E3E"/>
          <w:kern w:val="0"/>
          <w:sz w:val="32"/>
          <w:szCs w:val="32"/>
        </w:rPr>
        <w:t>*</w:t>
      </w:r>
      <w:r w:rsidRPr="00C97EF0">
        <w:rPr>
          <w:rFonts w:ascii="仿宋" w:eastAsia="仿宋" w:hAnsi="仿宋" w:cs="仿宋" w:hint="eastAsia"/>
          <w:color w:val="3E3E3E"/>
          <w:kern w:val="0"/>
          <w:sz w:val="32"/>
          <w:szCs w:val="32"/>
        </w:rPr>
        <w:t>具体解释权在上海国家会计学院</w:t>
      </w:r>
      <w:proofErr w:type="spellStart"/>
      <w:r w:rsidRPr="00C97EF0">
        <w:rPr>
          <w:rFonts w:ascii="仿宋" w:eastAsia="仿宋" w:hAnsi="仿宋" w:cs="仿宋"/>
          <w:color w:val="3E3E3E"/>
          <w:kern w:val="0"/>
          <w:sz w:val="32"/>
          <w:szCs w:val="32"/>
        </w:rPr>
        <w:t>EMPAcc</w:t>
      </w:r>
      <w:proofErr w:type="spellEnd"/>
      <w:r w:rsidRPr="00C97EF0">
        <w:rPr>
          <w:rFonts w:ascii="仿宋" w:eastAsia="仿宋" w:hAnsi="仿宋" w:cs="仿宋" w:hint="eastAsia"/>
          <w:color w:val="3E3E3E"/>
          <w:kern w:val="0"/>
          <w:sz w:val="32"/>
          <w:szCs w:val="32"/>
        </w:rPr>
        <w:t>项目办。</w:t>
      </w:r>
    </w:p>
    <w:p w:rsidR="00293788" w:rsidRDefault="00293788" w:rsidP="00293788">
      <w:pPr>
        <w:widowControl/>
        <w:shd w:val="clear" w:color="auto" w:fill="FFFFFF"/>
        <w:spacing w:line="360" w:lineRule="auto"/>
        <w:jc w:val="left"/>
        <w:rPr>
          <w:rFonts w:ascii="仿宋" w:eastAsia="仿宋" w:hAnsi="仿宋"/>
          <w:b/>
          <w:bCs/>
          <w:color w:val="021EAA"/>
          <w:kern w:val="0"/>
          <w:sz w:val="32"/>
          <w:szCs w:val="32"/>
        </w:rPr>
      </w:pPr>
    </w:p>
    <w:p w:rsidR="00293788" w:rsidRPr="00C93011" w:rsidRDefault="00293788" w:rsidP="00293788">
      <w:pPr>
        <w:widowControl/>
        <w:shd w:val="clear" w:color="auto" w:fill="FFFFFF"/>
        <w:spacing w:line="360" w:lineRule="auto"/>
        <w:jc w:val="left"/>
        <w:rPr>
          <w:rFonts w:ascii="仿宋" w:eastAsia="仿宋" w:hAnsi="仿宋"/>
          <w:b/>
          <w:bCs/>
          <w:color w:val="021EAA"/>
          <w:kern w:val="0"/>
          <w:sz w:val="32"/>
          <w:szCs w:val="32"/>
        </w:rPr>
      </w:pPr>
      <w:r w:rsidRPr="00C93011">
        <w:rPr>
          <w:rFonts w:ascii="仿宋" w:eastAsia="仿宋" w:hAnsi="仿宋" w:cs="仿宋" w:hint="eastAsia"/>
          <w:b/>
          <w:bCs/>
          <w:color w:val="021EAA"/>
          <w:kern w:val="0"/>
          <w:sz w:val="32"/>
          <w:szCs w:val="32"/>
        </w:rPr>
        <w:t>招生时点</w:t>
      </w:r>
    </w:p>
    <w:p w:rsidR="00293788" w:rsidRPr="003A6013" w:rsidRDefault="00293788" w:rsidP="00293788">
      <w:pPr>
        <w:spacing w:line="360" w:lineRule="auto"/>
        <w:ind w:firstLineChars="200" w:firstLine="640"/>
        <w:rPr>
          <w:rFonts w:ascii="仿宋" w:eastAsia="仿宋" w:hAnsi="仿宋"/>
          <w:color w:val="3E3E3E"/>
          <w:kern w:val="0"/>
          <w:sz w:val="32"/>
          <w:szCs w:val="32"/>
        </w:rPr>
      </w:pPr>
      <w:r w:rsidRPr="003A6013">
        <w:rPr>
          <w:rFonts w:ascii="仿宋" w:eastAsia="仿宋" w:hAnsi="仿宋" w:cs="仿宋" w:hint="eastAsia"/>
          <w:color w:val="3E3E3E"/>
          <w:kern w:val="0"/>
          <w:sz w:val="32"/>
          <w:szCs w:val="32"/>
        </w:rPr>
        <w:t>请尽早报名，招满则后期的报名和面试取消</w:t>
      </w:r>
      <w:r>
        <w:rPr>
          <w:rFonts w:ascii="仿宋" w:eastAsia="仿宋" w:hAnsi="仿宋" w:cs="仿宋" w:hint="eastAsia"/>
          <w:color w:val="3E3E3E"/>
          <w:kern w:val="0"/>
          <w:sz w:val="32"/>
          <w:szCs w:val="32"/>
        </w:rPr>
        <w:t>；</w:t>
      </w:r>
      <w:r w:rsidRPr="003A6013">
        <w:rPr>
          <w:rFonts w:ascii="仿宋" w:eastAsia="仿宋" w:hAnsi="仿宋" w:cs="仿宋" w:hint="eastAsia"/>
          <w:color w:val="3E3E3E"/>
          <w:kern w:val="0"/>
          <w:sz w:val="32"/>
          <w:szCs w:val="32"/>
        </w:rPr>
        <w:t>具体时间可能会调整，详请关注</w:t>
      </w:r>
      <w:proofErr w:type="gramStart"/>
      <w:r>
        <w:rPr>
          <w:rFonts w:ascii="仿宋" w:eastAsia="仿宋" w:hAnsi="仿宋" w:cs="仿宋" w:hint="eastAsia"/>
          <w:color w:val="3E3E3E"/>
          <w:kern w:val="0"/>
          <w:sz w:val="32"/>
          <w:szCs w:val="32"/>
        </w:rPr>
        <w:t>项目</w:t>
      </w:r>
      <w:r w:rsidRPr="003A6013">
        <w:rPr>
          <w:rFonts w:ascii="仿宋" w:eastAsia="仿宋" w:hAnsi="仿宋" w:cs="仿宋" w:hint="eastAsia"/>
          <w:color w:val="3E3E3E"/>
          <w:kern w:val="0"/>
          <w:sz w:val="32"/>
          <w:szCs w:val="32"/>
        </w:rPr>
        <w:t>官微和</w:t>
      </w:r>
      <w:proofErr w:type="gramEnd"/>
      <w:r w:rsidRPr="003A6013">
        <w:rPr>
          <w:rFonts w:ascii="仿宋" w:eastAsia="仿宋" w:hAnsi="仿宋" w:cs="仿宋" w:hint="eastAsia"/>
          <w:color w:val="3E3E3E"/>
          <w:kern w:val="0"/>
          <w:sz w:val="32"/>
          <w:szCs w:val="32"/>
        </w:rPr>
        <w:t>官网</w:t>
      </w:r>
      <w:r>
        <w:rPr>
          <w:rFonts w:ascii="仿宋" w:eastAsia="仿宋" w:hAnsi="仿宋" w:cs="仿宋" w:hint="eastAsia"/>
          <w:color w:val="3E3E3E"/>
          <w:kern w:val="0"/>
          <w:sz w:val="32"/>
          <w:szCs w:val="32"/>
        </w:rPr>
        <w:t>。</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987"/>
        <w:gridCol w:w="3544"/>
      </w:tblGrid>
      <w:tr w:rsidR="00293788" w:rsidRPr="00C93011" w:rsidTr="00B15432">
        <w:trPr>
          <w:tblCellSpacing w:w="0" w:type="dxa"/>
        </w:trPr>
        <w:tc>
          <w:tcPr>
            <w:tcW w:w="2987" w:type="dxa"/>
            <w:vAlign w:val="center"/>
          </w:tcPr>
          <w:p w:rsidR="00293788" w:rsidRPr="00C93011" w:rsidRDefault="00293788" w:rsidP="00B15432">
            <w:pPr>
              <w:widowControl/>
              <w:spacing w:line="360" w:lineRule="auto"/>
              <w:jc w:val="center"/>
              <w:rPr>
                <w:rFonts w:ascii="仿宋" w:eastAsia="仿宋" w:hAnsi="仿宋"/>
                <w:color w:val="000000"/>
                <w:kern w:val="0"/>
                <w:sz w:val="32"/>
                <w:szCs w:val="32"/>
              </w:rPr>
            </w:pPr>
            <w:r w:rsidRPr="00C93011">
              <w:rPr>
                <w:rFonts w:ascii="仿宋" w:eastAsia="仿宋" w:hAnsi="仿宋" w:cs="仿宋" w:hint="eastAsia"/>
                <w:color w:val="000000"/>
                <w:kern w:val="0"/>
                <w:sz w:val="32"/>
                <w:szCs w:val="32"/>
              </w:rPr>
              <w:t>项目</w:t>
            </w:r>
          </w:p>
        </w:tc>
        <w:tc>
          <w:tcPr>
            <w:tcW w:w="3544" w:type="dxa"/>
            <w:vAlign w:val="center"/>
          </w:tcPr>
          <w:p w:rsidR="00293788" w:rsidRPr="00C93011" w:rsidRDefault="00293788" w:rsidP="00B15432">
            <w:pPr>
              <w:widowControl/>
              <w:spacing w:line="360" w:lineRule="auto"/>
              <w:jc w:val="center"/>
              <w:rPr>
                <w:rFonts w:ascii="仿宋" w:eastAsia="仿宋" w:hAnsi="仿宋"/>
                <w:color w:val="000000"/>
                <w:kern w:val="0"/>
                <w:sz w:val="32"/>
                <w:szCs w:val="32"/>
              </w:rPr>
            </w:pPr>
            <w:r>
              <w:rPr>
                <w:rFonts w:ascii="仿宋" w:eastAsia="仿宋" w:hAnsi="仿宋" w:cs="仿宋" w:hint="eastAsia"/>
                <w:color w:val="000000"/>
                <w:kern w:val="0"/>
                <w:sz w:val="32"/>
                <w:szCs w:val="32"/>
              </w:rPr>
              <w:t>十九</w:t>
            </w:r>
            <w:r w:rsidRPr="00C93011">
              <w:rPr>
                <w:rFonts w:ascii="仿宋" w:eastAsia="仿宋" w:hAnsi="仿宋" w:cs="仿宋" w:hint="eastAsia"/>
                <w:color w:val="000000"/>
                <w:kern w:val="0"/>
                <w:sz w:val="32"/>
                <w:szCs w:val="32"/>
              </w:rPr>
              <w:t>期班</w:t>
            </w:r>
          </w:p>
        </w:tc>
      </w:tr>
      <w:tr w:rsidR="00293788" w:rsidRPr="00C93011" w:rsidTr="00B15432">
        <w:trPr>
          <w:tblCellSpacing w:w="0" w:type="dxa"/>
        </w:trPr>
        <w:tc>
          <w:tcPr>
            <w:tcW w:w="2987" w:type="dxa"/>
            <w:vAlign w:val="center"/>
          </w:tcPr>
          <w:p w:rsidR="00293788" w:rsidRPr="00C93011" w:rsidRDefault="00293788" w:rsidP="00B15432">
            <w:pPr>
              <w:widowControl/>
              <w:spacing w:line="360" w:lineRule="auto"/>
              <w:jc w:val="center"/>
              <w:rPr>
                <w:rFonts w:ascii="仿宋" w:eastAsia="仿宋" w:hAnsi="仿宋"/>
                <w:color w:val="000000"/>
                <w:kern w:val="0"/>
                <w:sz w:val="32"/>
                <w:szCs w:val="32"/>
              </w:rPr>
            </w:pPr>
            <w:r w:rsidRPr="00C93011">
              <w:rPr>
                <w:rFonts w:ascii="仿宋" w:eastAsia="仿宋" w:hAnsi="仿宋" w:cs="仿宋" w:hint="eastAsia"/>
                <w:color w:val="000000"/>
                <w:kern w:val="0"/>
                <w:sz w:val="32"/>
                <w:szCs w:val="32"/>
              </w:rPr>
              <w:t>第一批报名截止</w:t>
            </w:r>
          </w:p>
        </w:tc>
        <w:tc>
          <w:tcPr>
            <w:tcW w:w="3544" w:type="dxa"/>
            <w:vAlign w:val="center"/>
          </w:tcPr>
          <w:p w:rsidR="00293788" w:rsidRPr="00C93011" w:rsidRDefault="00293788" w:rsidP="00B15432">
            <w:pPr>
              <w:widowControl/>
              <w:spacing w:line="360" w:lineRule="auto"/>
              <w:jc w:val="center"/>
              <w:rPr>
                <w:rFonts w:ascii="仿宋" w:eastAsia="仿宋" w:hAnsi="仿宋"/>
                <w:color w:val="000000"/>
                <w:kern w:val="0"/>
                <w:sz w:val="32"/>
                <w:szCs w:val="32"/>
              </w:rPr>
            </w:pPr>
            <w:r w:rsidRPr="00C93011">
              <w:rPr>
                <w:rFonts w:ascii="仿宋" w:eastAsia="仿宋" w:hAnsi="仿宋" w:cs="仿宋"/>
                <w:color w:val="000000"/>
                <w:kern w:val="0"/>
                <w:sz w:val="32"/>
                <w:szCs w:val="32"/>
              </w:rPr>
              <w:t>201</w:t>
            </w:r>
            <w:r>
              <w:rPr>
                <w:rFonts w:ascii="仿宋" w:eastAsia="仿宋" w:hAnsi="仿宋" w:cs="仿宋"/>
                <w:color w:val="000000"/>
                <w:kern w:val="0"/>
                <w:sz w:val="32"/>
                <w:szCs w:val="32"/>
              </w:rPr>
              <w:t>7</w:t>
            </w:r>
            <w:r w:rsidRPr="00C93011">
              <w:rPr>
                <w:rFonts w:ascii="仿宋" w:eastAsia="仿宋" w:hAnsi="仿宋" w:cs="仿宋" w:hint="eastAsia"/>
                <w:color w:val="000000"/>
                <w:kern w:val="0"/>
                <w:sz w:val="32"/>
                <w:szCs w:val="32"/>
              </w:rPr>
              <w:t>年</w:t>
            </w:r>
            <w:r w:rsidRPr="00C93011">
              <w:rPr>
                <w:rFonts w:ascii="仿宋" w:eastAsia="仿宋" w:hAnsi="仿宋" w:cs="仿宋"/>
                <w:color w:val="000000"/>
                <w:kern w:val="0"/>
                <w:sz w:val="32"/>
                <w:szCs w:val="32"/>
              </w:rPr>
              <w:t>1</w:t>
            </w:r>
            <w:r>
              <w:rPr>
                <w:rFonts w:ascii="仿宋" w:eastAsia="仿宋" w:hAnsi="仿宋" w:cs="仿宋"/>
                <w:color w:val="000000"/>
                <w:kern w:val="0"/>
                <w:sz w:val="32"/>
                <w:szCs w:val="32"/>
              </w:rPr>
              <w:t>2</w:t>
            </w:r>
            <w:r w:rsidRPr="00C93011">
              <w:rPr>
                <w:rFonts w:ascii="仿宋" w:eastAsia="仿宋" w:hAnsi="仿宋" w:cs="仿宋" w:hint="eastAsia"/>
                <w:color w:val="000000"/>
                <w:kern w:val="0"/>
                <w:sz w:val="32"/>
                <w:szCs w:val="32"/>
              </w:rPr>
              <w:t>月</w:t>
            </w:r>
            <w:r>
              <w:rPr>
                <w:rFonts w:ascii="仿宋" w:eastAsia="仿宋" w:hAnsi="仿宋" w:cs="仿宋"/>
                <w:color w:val="000000"/>
                <w:kern w:val="0"/>
                <w:sz w:val="32"/>
                <w:szCs w:val="32"/>
              </w:rPr>
              <w:t>10</w:t>
            </w:r>
            <w:r w:rsidRPr="00C93011">
              <w:rPr>
                <w:rFonts w:ascii="仿宋" w:eastAsia="仿宋" w:hAnsi="仿宋" w:cs="仿宋" w:hint="eastAsia"/>
                <w:color w:val="000000"/>
                <w:kern w:val="0"/>
                <w:sz w:val="32"/>
                <w:szCs w:val="32"/>
              </w:rPr>
              <w:t>日</w:t>
            </w:r>
          </w:p>
        </w:tc>
      </w:tr>
      <w:tr w:rsidR="00293788" w:rsidRPr="00C93011" w:rsidTr="00B15432">
        <w:trPr>
          <w:tblCellSpacing w:w="0" w:type="dxa"/>
        </w:trPr>
        <w:tc>
          <w:tcPr>
            <w:tcW w:w="2987" w:type="dxa"/>
            <w:vAlign w:val="center"/>
          </w:tcPr>
          <w:p w:rsidR="00293788" w:rsidRPr="00C93011" w:rsidRDefault="00293788" w:rsidP="00B15432">
            <w:pPr>
              <w:widowControl/>
              <w:spacing w:line="360" w:lineRule="auto"/>
              <w:jc w:val="center"/>
              <w:rPr>
                <w:rFonts w:ascii="仿宋" w:eastAsia="仿宋" w:hAnsi="仿宋"/>
                <w:color w:val="000000"/>
                <w:kern w:val="0"/>
                <w:sz w:val="32"/>
                <w:szCs w:val="32"/>
              </w:rPr>
            </w:pPr>
            <w:r w:rsidRPr="00C93011">
              <w:rPr>
                <w:rFonts w:ascii="仿宋" w:eastAsia="仿宋" w:hAnsi="仿宋" w:cs="仿宋" w:hint="eastAsia"/>
                <w:color w:val="000000"/>
                <w:kern w:val="0"/>
                <w:sz w:val="32"/>
                <w:szCs w:val="32"/>
              </w:rPr>
              <w:t>第一批面试时间</w:t>
            </w:r>
          </w:p>
        </w:tc>
        <w:tc>
          <w:tcPr>
            <w:tcW w:w="3544" w:type="dxa"/>
            <w:vAlign w:val="center"/>
          </w:tcPr>
          <w:p w:rsidR="00293788" w:rsidRPr="00C93011" w:rsidRDefault="00293788" w:rsidP="00B15432">
            <w:pPr>
              <w:widowControl/>
              <w:spacing w:line="360" w:lineRule="auto"/>
              <w:jc w:val="center"/>
              <w:rPr>
                <w:rFonts w:ascii="仿宋" w:eastAsia="仿宋" w:hAnsi="仿宋"/>
                <w:color w:val="000000"/>
                <w:kern w:val="0"/>
                <w:sz w:val="32"/>
                <w:szCs w:val="32"/>
              </w:rPr>
            </w:pPr>
            <w:r w:rsidRPr="00C93011">
              <w:rPr>
                <w:rFonts w:ascii="仿宋" w:eastAsia="仿宋" w:hAnsi="仿宋" w:cs="仿宋"/>
                <w:color w:val="000000"/>
                <w:kern w:val="0"/>
                <w:sz w:val="32"/>
                <w:szCs w:val="32"/>
              </w:rPr>
              <w:t>201</w:t>
            </w:r>
            <w:r>
              <w:rPr>
                <w:rFonts w:ascii="仿宋" w:eastAsia="仿宋" w:hAnsi="仿宋" w:cs="仿宋"/>
                <w:color w:val="000000"/>
                <w:kern w:val="0"/>
                <w:sz w:val="32"/>
                <w:szCs w:val="32"/>
              </w:rPr>
              <w:t>7</w:t>
            </w:r>
            <w:r w:rsidRPr="00C93011">
              <w:rPr>
                <w:rFonts w:ascii="仿宋" w:eastAsia="仿宋" w:hAnsi="仿宋" w:cs="仿宋" w:hint="eastAsia"/>
                <w:color w:val="000000"/>
                <w:kern w:val="0"/>
                <w:sz w:val="32"/>
                <w:szCs w:val="32"/>
              </w:rPr>
              <w:t>年</w:t>
            </w:r>
            <w:r w:rsidRPr="00C93011">
              <w:rPr>
                <w:rFonts w:ascii="仿宋" w:eastAsia="仿宋" w:hAnsi="仿宋" w:cs="仿宋"/>
                <w:color w:val="000000"/>
                <w:kern w:val="0"/>
                <w:sz w:val="32"/>
                <w:szCs w:val="32"/>
              </w:rPr>
              <w:t>12</w:t>
            </w:r>
            <w:r w:rsidRPr="00C93011">
              <w:rPr>
                <w:rFonts w:ascii="仿宋" w:eastAsia="仿宋" w:hAnsi="仿宋" w:cs="仿宋" w:hint="eastAsia"/>
                <w:color w:val="000000"/>
                <w:kern w:val="0"/>
                <w:sz w:val="32"/>
                <w:szCs w:val="32"/>
              </w:rPr>
              <w:t>月</w:t>
            </w:r>
            <w:r>
              <w:rPr>
                <w:rFonts w:ascii="仿宋" w:eastAsia="仿宋" w:hAnsi="仿宋" w:cs="仿宋"/>
                <w:color w:val="000000"/>
                <w:kern w:val="0"/>
                <w:sz w:val="32"/>
                <w:szCs w:val="32"/>
              </w:rPr>
              <w:t>23</w:t>
            </w:r>
            <w:r w:rsidRPr="00C93011">
              <w:rPr>
                <w:rFonts w:ascii="仿宋" w:eastAsia="仿宋" w:hAnsi="仿宋" w:cs="仿宋" w:hint="eastAsia"/>
                <w:color w:val="000000"/>
                <w:kern w:val="0"/>
                <w:sz w:val="32"/>
                <w:szCs w:val="32"/>
              </w:rPr>
              <w:t>日</w:t>
            </w:r>
          </w:p>
        </w:tc>
      </w:tr>
      <w:tr w:rsidR="00293788" w:rsidRPr="00C93011" w:rsidTr="00B15432">
        <w:trPr>
          <w:tblCellSpacing w:w="0" w:type="dxa"/>
        </w:trPr>
        <w:tc>
          <w:tcPr>
            <w:tcW w:w="2987" w:type="dxa"/>
            <w:vAlign w:val="center"/>
          </w:tcPr>
          <w:p w:rsidR="00293788" w:rsidRPr="00C93011" w:rsidRDefault="00293788" w:rsidP="00B15432">
            <w:pPr>
              <w:widowControl/>
              <w:spacing w:line="360" w:lineRule="auto"/>
              <w:jc w:val="center"/>
              <w:rPr>
                <w:rFonts w:ascii="仿宋" w:eastAsia="仿宋" w:hAnsi="仿宋"/>
                <w:color w:val="000000"/>
                <w:kern w:val="0"/>
                <w:sz w:val="32"/>
                <w:szCs w:val="32"/>
              </w:rPr>
            </w:pPr>
            <w:r w:rsidRPr="00C93011">
              <w:rPr>
                <w:rFonts w:ascii="仿宋" w:eastAsia="仿宋" w:hAnsi="仿宋" w:cs="仿宋" w:hint="eastAsia"/>
                <w:color w:val="000000"/>
                <w:kern w:val="0"/>
                <w:sz w:val="32"/>
                <w:szCs w:val="32"/>
              </w:rPr>
              <w:t>第二批报名截止</w:t>
            </w:r>
          </w:p>
        </w:tc>
        <w:tc>
          <w:tcPr>
            <w:tcW w:w="3544" w:type="dxa"/>
            <w:vAlign w:val="center"/>
          </w:tcPr>
          <w:p w:rsidR="00293788" w:rsidRPr="00C93011" w:rsidRDefault="00293788" w:rsidP="00B15432">
            <w:pPr>
              <w:widowControl/>
              <w:spacing w:line="360" w:lineRule="auto"/>
              <w:jc w:val="center"/>
              <w:rPr>
                <w:rFonts w:ascii="仿宋" w:eastAsia="仿宋" w:hAnsi="仿宋"/>
                <w:color w:val="000000"/>
                <w:kern w:val="0"/>
                <w:sz w:val="32"/>
                <w:szCs w:val="32"/>
              </w:rPr>
            </w:pPr>
            <w:r w:rsidRPr="00C93011">
              <w:rPr>
                <w:rFonts w:ascii="仿宋" w:eastAsia="仿宋" w:hAnsi="仿宋" w:cs="仿宋"/>
                <w:color w:val="000000"/>
                <w:kern w:val="0"/>
                <w:sz w:val="32"/>
                <w:szCs w:val="32"/>
              </w:rPr>
              <w:t>201</w:t>
            </w:r>
            <w:r>
              <w:rPr>
                <w:rFonts w:ascii="仿宋" w:eastAsia="仿宋" w:hAnsi="仿宋" w:cs="仿宋"/>
                <w:color w:val="000000"/>
                <w:kern w:val="0"/>
                <w:sz w:val="32"/>
                <w:szCs w:val="32"/>
              </w:rPr>
              <w:t>8</w:t>
            </w:r>
            <w:r w:rsidRPr="00C93011">
              <w:rPr>
                <w:rFonts w:ascii="仿宋" w:eastAsia="仿宋" w:hAnsi="仿宋" w:cs="仿宋" w:hint="eastAsia"/>
                <w:color w:val="000000"/>
                <w:kern w:val="0"/>
                <w:sz w:val="32"/>
                <w:szCs w:val="32"/>
              </w:rPr>
              <w:t>年</w:t>
            </w:r>
            <w:r>
              <w:rPr>
                <w:rFonts w:ascii="仿宋" w:eastAsia="仿宋" w:hAnsi="仿宋" w:cs="仿宋"/>
                <w:color w:val="000000"/>
                <w:kern w:val="0"/>
                <w:sz w:val="32"/>
                <w:szCs w:val="32"/>
              </w:rPr>
              <w:t>0</w:t>
            </w:r>
            <w:r w:rsidRPr="00C93011">
              <w:rPr>
                <w:rFonts w:ascii="仿宋" w:eastAsia="仿宋" w:hAnsi="仿宋" w:cs="仿宋"/>
                <w:color w:val="000000"/>
                <w:kern w:val="0"/>
                <w:sz w:val="32"/>
                <w:szCs w:val="32"/>
              </w:rPr>
              <w:t>4</w:t>
            </w:r>
            <w:r w:rsidRPr="00C93011">
              <w:rPr>
                <w:rFonts w:ascii="仿宋" w:eastAsia="仿宋" w:hAnsi="仿宋" w:cs="仿宋" w:hint="eastAsia"/>
                <w:color w:val="000000"/>
                <w:kern w:val="0"/>
                <w:sz w:val="32"/>
                <w:szCs w:val="32"/>
              </w:rPr>
              <w:t>月</w:t>
            </w:r>
            <w:r>
              <w:rPr>
                <w:rFonts w:ascii="仿宋" w:eastAsia="仿宋" w:hAnsi="仿宋" w:cs="仿宋"/>
                <w:color w:val="000000"/>
                <w:kern w:val="0"/>
                <w:sz w:val="32"/>
                <w:szCs w:val="32"/>
              </w:rPr>
              <w:t>02</w:t>
            </w:r>
            <w:r w:rsidRPr="00C93011">
              <w:rPr>
                <w:rFonts w:ascii="仿宋" w:eastAsia="仿宋" w:hAnsi="仿宋" w:cs="仿宋" w:hint="eastAsia"/>
                <w:color w:val="000000"/>
                <w:kern w:val="0"/>
                <w:sz w:val="32"/>
                <w:szCs w:val="32"/>
              </w:rPr>
              <w:t>日</w:t>
            </w:r>
          </w:p>
        </w:tc>
      </w:tr>
      <w:tr w:rsidR="00293788" w:rsidRPr="00C93011" w:rsidTr="00B15432">
        <w:trPr>
          <w:tblCellSpacing w:w="0" w:type="dxa"/>
        </w:trPr>
        <w:tc>
          <w:tcPr>
            <w:tcW w:w="2987" w:type="dxa"/>
            <w:vAlign w:val="center"/>
          </w:tcPr>
          <w:p w:rsidR="00293788" w:rsidRPr="00C93011" w:rsidRDefault="00293788" w:rsidP="00B15432">
            <w:pPr>
              <w:widowControl/>
              <w:spacing w:line="360" w:lineRule="auto"/>
              <w:jc w:val="center"/>
              <w:rPr>
                <w:rFonts w:ascii="仿宋" w:eastAsia="仿宋" w:hAnsi="仿宋"/>
                <w:color w:val="000000"/>
                <w:kern w:val="0"/>
                <w:sz w:val="32"/>
                <w:szCs w:val="32"/>
              </w:rPr>
            </w:pPr>
            <w:r w:rsidRPr="00C93011">
              <w:rPr>
                <w:rFonts w:ascii="仿宋" w:eastAsia="仿宋" w:hAnsi="仿宋" w:cs="仿宋" w:hint="eastAsia"/>
                <w:color w:val="000000"/>
                <w:kern w:val="0"/>
                <w:sz w:val="32"/>
                <w:szCs w:val="32"/>
              </w:rPr>
              <w:t>第二批面试时间</w:t>
            </w:r>
          </w:p>
        </w:tc>
        <w:tc>
          <w:tcPr>
            <w:tcW w:w="3544" w:type="dxa"/>
            <w:vAlign w:val="center"/>
          </w:tcPr>
          <w:p w:rsidR="00293788" w:rsidRPr="00C93011" w:rsidRDefault="00293788" w:rsidP="00B15432">
            <w:pPr>
              <w:widowControl/>
              <w:spacing w:line="360" w:lineRule="auto"/>
              <w:jc w:val="center"/>
              <w:rPr>
                <w:rFonts w:ascii="仿宋" w:eastAsia="仿宋" w:hAnsi="仿宋"/>
                <w:color w:val="000000"/>
                <w:kern w:val="0"/>
                <w:sz w:val="32"/>
                <w:szCs w:val="32"/>
              </w:rPr>
            </w:pPr>
            <w:r w:rsidRPr="00C93011">
              <w:rPr>
                <w:rFonts w:ascii="仿宋" w:eastAsia="仿宋" w:hAnsi="仿宋" w:cs="仿宋"/>
                <w:color w:val="000000"/>
                <w:kern w:val="0"/>
                <w:sz w:val="32"/>
                <w:szCs w:val="32"/>
              </w:rPr>
              <w:t>201</w:t>
            </w:r>
            <w:r>
              <w:rPr>
                <w:rFonts w:ascii="仿宋" w:eastAsia="仿宋" w:hAnsi="仿宋" w:cs="仿宋"/>
                <w:color w:val="000000"/>
                <w:kern w:val="0"/>
                <w:sz w:val="32"/>
                <w:szCs w:val="32"/>
              </w:rPr>
              <w:t>8</w:t>
            </w:r>
            <w:r w:rsidRPr="00C93011">
              <w:rPr>
                <w:rFonts w:ascii="仿宋" w:eastAsia="仿宋" w:hAnsi="仿宋" w:cs="仿宋" w:hint="eastAsia"/>
                <w:color w:val="000000"/>
                <w:kern w:val="0"/>
                <w:sz w:val="32"/>
                <w:szCs w:val="32"/>
              </w:rPr>
              <w:t>年</w:t>
            </w:r>
            <w:r>
              <w:rPr>
                <w:rFonts w:ascii="仿宋" w:eastAsia="仿宋" w:hAnsi="仿宋" w:cs="仿宋"/>
                <w:color w:val="000000"/>
                <w:kern w:val="0"/>
                <w:sz w:val="32"/>
                <w:szCs w:val="32"/>
              </w:rPr>
              <w:t>0</w:t>
            </w:r>
            <w:r w:rsidRPr="00C93011">
              <w:rPr>
                <w:rFonts w:ascii="仿宋" w:eastAsia="仿宋" w:hAnsi="仿宋" w:cs="仿宋"/>
                <w:color w:val="000000"/>
                <w:kern w:val="0"/>
                <w:sz w:val="32"/>
                <w:szCs w:val="32"/>
              </w:rPr>
              <w:t>4</w:t>
            </w:r>
            <w:r w:rsidRPr="00C93011">
              <w:rPr>
                <w:rFonts w:ascii="仿宋" w:eastAsia="仿宋" w:hAnsi="仿宋" w:cs="仿宋" w:hint="eastAsia"/>
                <w:color w:val="000000"/>
                <w:kern w:val="0"/>
                <w:sz w:val="32"/>
                <w:szCs w:val="32"/>
              </w:rPr>
              <w:t>月</w:t>
            </w:r>
            <w:r>
              <w:rPr>
                <w:rFonts w:ascii="仿宋" w:eastAsia="仿宋" w:hAnsi="仿宋" w:cs="仿宋"/>
                <w:color w:val="000000"/>
                <w:kern w:val="0"/>
                <w:sz w:val="32"/>
                <w:szCs w:val="32"/>
              </w:rPr>
              <w:t>15</w:t>
            </w:r>
            <w:r w:rsidRPr="00C93011">
              <w:rPr>
                <w:rFonts w:ascii="仿宋" w:eastAsia="仿宋" w:hAnsi="仿宋" w:cs="仿宋" w:hint="eastAsia"/>
                <w:color w:val="000000"/>
                <w:kern w:val="0"/>
                <w:sz w:val="32"/>
                <w:szCs w:val="32"/>
              </w:rPr>
              <w:t>日</w:t>
            </w:r>
          </w:p>
        </w:tc>
      </w:tr>
      <w:tr w:rsidR="00293788" w:rsidRPr="00C93011" w:rsidTr="00B15432">
        <w:trPr>
          <w:tblCellSpacing w:w="0" w:type="dxa"/>
        </w:trPr>
        <w:tc>
          <w:tcPr>
            <w:tcW w:w="2987" w:type="dxa"/>
            <w:vAlign w:val="center"/>
          </w:tcPr>
          <w:p w:rsidR="00293788" w:rsidRPr="00C93011" w:rsidRDefault="00293788" w:rsidP="00B15432">
            <w:pPr>
              <w:widowControl/>
              <w:spacing w:line="360" w:lineRule="auto"/>
              <w:jc w:val="center"/>
              <w:rPr>
                <w:rFonts w:ascii="仿宋" w:eastAsia="仿宋" w:hAnsi="仿宋"/>
                <w:color w:val="000000"/>
                <w:kern w:val="0"/>
                <w:sz w:val="32"/>
                <w:szCs w:val="32"/>
              </w:rPr>
            </w:pPr>
            <w:r w:rsidRPr="00C93011">
              <w:rPr>
                <w:rFonts w:ascii="仿宋" w:eastAsia="仿宋" w:hAnsi="仿宋" w:cs="仿宋" w:hint="eastAsia"/>
                <w:color w:val="000000"/>
                <w:kern w:val="0"/>
                <w:sz w:val="32"/>
                <w:szCs w:val="32"/>
              </w:rPr>
              <w:t>第三批报名截止</w:t>
            </w:r>
          </w:p>
        </w:tc>
        <w:tc>
          <w:tcPr>
            <w:tcW w:w="3544" w:type="dxa"/>
            <w:vAlign w:val="center"/>
          </w:tcPr>
          <w:p w:rsidR="00293788" w:rsidRPr="00C93011" w:rsidRDefault="00293788" w:rsidP="00B15432">
            <w:pPr>
              <w:widowControl/>
              <w:spacing w:line="360" w:lineRule="auto"/>
              <w:jc w:val="center"/>
              <w:rPr>
                <w:rFonts w:ascii="仿宋" w:eastAsia="仿宋" w:hAnsi="仿宋"/>
                <w:color w:val="000000"/>
                <w:kern w:val="0"/>
                <w:sz w:val="32"/>
                <w:szCs w:val="32"/>
              </w:rPr>
            </w:pPr>
            <w:r w:rsidRPr="00C93011">
              <w:rPr>
                <w:rFonts w:ascii="仿宋" w:eastAsia="仿宋" w:hAnsi="仿宋" w:cs="仿宋"/>
                <w:color w:val="000000"/>
                <w:kern w:val="0"/>
                <w:sz w:val="32"/>
                <w:szCs w:val="32"/>
              </w:rPr>
              <w:t>201</w:t>
            </w:r>
            <w:r>
              <w:rPr>
                <w:rFonts w:ascii="仿宋" w:eastAsia="仿宋" w:hAnsi="仿宋" w:cs="仿宋"/>
                <w:color w:val="000000"/>
                <w:kern w:val="0"/>
                <w:sz w:val="32"/>
                <w:szCs w:val="32"/>
              </w:rPr>
              <w:t>8</w:t>
            </w:r>
            <w:r w:rsidRPr="00C93011">
              <w:rPr>
                <w:rFonts w:ascii="仿宋" w:eastAsia="仿宋" w:hAnsi="仿宋" w:cs="仿宋" w:hint="eastAsia"/>
                <w:color w:val="000000"/>
                <w:kern w:val="0"/>
                <w:sz w:val="32"/>
                <w:szCs w:val="32"/>
              </w:rPr>
              <w:t>年</w:t>
            </w:r>
            <w:r>
              <w:rPr>
                <w:rFonts w:ascii="仿宋" w:eastAsia="仿宋" w:hAnsi="仿宋" w:cs="仿宋"/>
                <w:color w:val="000000"/>
                <w:kern w:val="0"/>
                <w:sz w:val="32"/>
                <w:szCs w:val="32"/>
              </w:rPr>
              <w:t>0</w:t>
            </w:r>
            <w:r w:rsidRPr="00C93011">
              <w:rPr>
                <w:rFonts w:ascii="仿宋" w:eastAsia="仿宋" w:hAnsi="仿宋" w:cs="仿宋"/>
                <w:color w:val="000000"/>
                <w:kern w:val="0"/>
                <w:sz w:val="32"/>
                <w:szCs w:val="32"/>
              </w:rPr>
              <w:t>6</w:t>
            </w:r>
            <w:r w:rsidRPr="00C93011">
              <w:rPr>
                <w:rFonts w:ascii="仿宋" w:eastAsia="仿宋" w:hAnsi="仿宋" w:cs="仿宋" w:hint="eastAsia"/>
                <w:color w:val="000000"/>
                <w:kern w:val="0"/>
                <w:sz w:val="32"/>
                <w:szCs w:val="32"/>
              </w:rPr>
              <w:t>月</w:t>
            </w:r>
            <w:r>
              <w:rPr>
                <w:rFonts w:ascii="仿宋" w:eastAsia="仿宋" w:hAnsi="仿宋" w:cs="仿宋"/>
                <w:color w:val="000000"/>
                <w:kern w:val="0"/>
                <w:sz w:val="32"/>
                <w:szCs w:val="32"/>
              </w:rPr>
              <w:t>07</w:t>
            </w:r>
            <w:r w:rsidRPr="00C93011">
              <w:rPr>
                <w:rFonts w:ascii="仿宋" w:eastAsia="仿宋" w:hAnsi="仿宋" w:cs="仿宋" w:hint="eastAsia"/>
                <w:color w:val="000000"/>
                <w:kern w:val="0"/>
                <w:sz w:val="32"/>
                <w:szCs w:val="32"/>
              </w:rPr>
              <w:t>日</w:t>
            </w:r>
          </w:p>
        </w:tc>
      </w:tr>
      <w:tr w:rsidR="00293788" w:rsidRPr="00C93011" w:rsidTr="00B15432">
        <w:trPr>
          <w:tblCellSpacing w:w="0" w:type="dxa"/>
        </w:trPr>
        <w:tc>
          <w:tcPr>
            <w:tcW w:w="2987" w:type="dxa"/>
            <w:vAlign w:val="center"/>
          </w:tcPr>
          <w:p w:rsidR="00293788" w:rsidRPr="00C93011" w:rsidRDefault="00293788" w:rsidP="00B15432">
            <w:pPr>
              <w:widowControl/>
              <w:spacing w:line="360" w:lineRule="auto"/>
              <w:jc w:val="center"/>
              <w:rPr>
                <w:rFonts w:ascii="仿宋" w:eastAsia="仿宋" w:hAnsi="仿宋"/>
                <w:color w:val="000000"/>
                <w:kern w:val="0"/>
                <w:sz w:val="32"/>
                <w:szCs w:val="32"/>
              </w:rPr>
            </w:pPr>
            <w:r w:rsidRPr="00C93011">
              <w:rPr>
                <w:rFonts w:ascii="仿宋" w:eastAsia="仿宋" w:hAnsi="仿宋" w:cs="仿宋" w:hint="eastAsia"/>
                <w:color w:val="000000"/>
                <w:kern w:val="0"/>
                <w:sz w:val="32"/>
                <w:szCs w:val="32"/>
              </w:rPr>
              <w:t>第三批面试时间</w:t>
            </w:r>
          </w:p>
        </w:tc>
        <w:tc>
          <w:tcPr>
            <w:tcW w:w="3544" w:type="dxa"/>
            <w:vAlign w:val="center"/>
          </w:tcPr>
          <w:p w:rsidR="00293788" w:rsidRPr="00C93011" w:rsidRDefault="00293788" w:rsidP="00B15432">
            <w:pPr>
              <w:widowControl/>
              <w:spacing w:line="360" w:lineRule="auto"/>
              <w:jc w:val="center"/>
              <w:rPr>
                <w:rFonts w:ascii="仿宋" w:eastAsia="仿宋" w:hAnsi="仿宋"/>
                <w:color w:val="000000"/>
                <w:kern w:val="0"/>
                <w:sz w:val="32"/>
                <w:szCs w:val="32"/>
              </w:rPr>
            </w:pPr>
            <w:r w:rsidRPr="00C93011">
              <w:rPr>
                <w:rFonts w:ascii="仿宋" w:eastAsia="仿宋" w:hAnsi="仿宋" w:cs="仿宋"/>
                <w:color w:val="000000"/>
                <w:kern w:val="0"/>
                <w:sz w:val="32"/>
                <w:szCs w:val="32"/>
              </w:rPr>
              <w:t>201</w:t>
            </w:r>
            <w:r>
              <w:rPr>
                <w:rFonts w:ascii="仿宋" w:eastAsia="仿宋" w:hAnsi="仿宋" w:cs="仿宋"/>
                <w:color w:val="000000"/>
                <w:kern w:val="0"/>
                <w:sz w:val="32"/>
                <w:szCs w:val="32"/>
              </w:rPr>
              <w:t>8</w:t>
            </w:r>
            <w:r w:rsidRPr="00C93011">
              <w:rPr>
                <w:rFonts w:ascii="仿宋" w:eastAsia="仿宋" w:hAnsi="仿宋" w:cs="仿宋" w:hint="eastAsia"/>
                <w:color w:val="000000"/>
                <w:kern w:val="0"/>
                <w:sz w:val="32"/>
                <w:szCs w:val="32"/>
              </w:rPr>
              <w:t>年</w:t>
            </w:r>
            <w:r>
              <w:rPr>
                <w:rFonts w:ascii="仿宋" w:eastAsia="仿宋" w:hAnsi="仿宋" w:cs="仿宋"/>
                <w:color w:val="000000"/>
                <w:kern w:val="0"/>
                <w:sz w:val="32"/>
                <w:szCs w:val="32"/>
              </w:rPr>
              <w:t>0</w:t>
            </w:r>
            <w:r w:rsidRPr="00C93011">
              <w:rPr>
                <w:rFonts w:ascii="仿宋" w:eastAsia="仿宋" w:hAnsi="仿宋" w:cs="仿宋"/>
                <w:color w:val="000000"/>
                <w:kern w:val="0"/>
                <w:sz w:val="32"/>
                <w:szCs w:val="32"/>
              </w:rPr>
              <w:t>6</w:t>
            </w:r>
            <w:r w:rsidRPr="00C93011">
              <w:rPr>
                <w:rFonts w:ascii="仿宋" w:eastAsia="仿宋" w:hAnsi="仿宋" w:cs="仿宋" w:hint="eastAsia"/>
                <w:color w:val="000000"/>
                <w:kern w:val="0"/>
                <w:sz w:val="32"/>
                <w:szCs w:val="32"/>
              </w:rPr>
              <w:t>月</w:t>
            </w:r>
            <w:r>
              <w:rPr>
                <w:rFonts w:ascii="仿宋" w:eastAsia="仿宋" w:hAnsi="仿宋" w:cs="仿宋"/>
                <w:color w:val="000000"/>
                <w:kern w:val="0"/>
                <w:sz w:val="32"/>
                <w:szCs w:val="32"/>
              </w:rPr>
              <w:t>23</w:t>
            </w:r>
            <w:r w:rsidRPr="00C93011">
              <w:rPr>
                <w:rFonts w:ascii="仿宋" w:eastAsia="仿宋" w:hAnsi="仿宋" w:cs="仿宋" w:hint="eastAsia"/>
                <w:color w:val="000000"/>
                <w:kern w:val="0"/>
                <w:sz w:val="32"/>
                <w:szCs w:val="32"/>
              </w:rPr>
              <w:t>日</w:t>
            </w:r>
          </w:p>
        </w:tc>
      </w:tr>
      <w:tr w:rsidR="00293788" w:rsidRPr="00C93011" w:rsidTr="00B15432">
        <w:trPr>
          <w:tblCellSpacing w:w="0" w:type="dxa"/>
        </w:trPr>
        <w:tc>
          <w:tcPr>
            <w:tcW w:w="2987" w:type="dxa"/>
            <w:vAlign w:val="center"/>
          </w:tcPr>
          <w:p w:rsidR="00293788" w:rsidRPr="00C93011" w:rsidRDefault="00293788" w:rsidP="00B15432">
            <w:pPr>
              <w:widowControl/>
              <w:spacing w:line="360" w:lineRule="auto"/>
              <w:jc w:val="center"/>
              <w:rPr>
                <w:rFonts w:ascii="仿宋" w:eastAsia="仿宋" w:hAnsi="仿宋"/>
                <w:color w:val="000000"/>
                <w:kern w:val="0"/>
                <w:sz w:val="32"/>
                <w:szCs w:val="32"/>
              </w:rPr>
            </w:pPr>
            <w:r w:rsidRPr="00C93011">
              <w:rPr>
                <w:rFonts w:ascii="仿宋" w:eastAsia="仿宋" w:hAnsi="仿宋" w:cs="仿宋" w:hint="eastAsia"/>
                <w:color w:val="000000"/>
                <w:kern w:val="0"/>
                <w:sz w:val="32"/>
                <w:szCs w:val="32"/>
              </w:rPr>
              <w:t>注册时间</w:t>
            </w:r>
          </w:p>
        </w:tc>
        <w:tc>
          <w:tcPr>
            <w:tcW w:w="3544" w:type="dxa"/>
            <w:vAlign w:val="center"/>
          </w:tcPr>
          <w:p w:rsidR="00293788" w:rsidRPr="00C93011" w:rsidRDefault="00293788" w:rsidP="00B15432">
            <w:pPr>
              <w:widowControl/>
              <w:spacing w:line="360" w:lineRule="auto"/>
              <w:jc w:val="center"/>
              <w:rPr>
                <w:rFonts w:ascii="仿宋" w:eastAsia="仿宋" w:hAnsi="仿宋"/>
                <w:color w:val="000000"/>
                <w:kern w:val="0"/>
                <w:sz w:val="32"/>
                <w:szCs w:val="32"/>
              </w:rPr>
            </w:pPr>
            <w:r w:rsidRPr="00C93011">
              <w:rPr>
                <w:rFonts w:ascii="仿宋" w:eastAsia="仿宋" w:hAnsi="仿宋" w:cs="仿宋"/>
                <w:color w:val="000000"/>
                <w:kern w:val="0"/>
                <w:sz w:val="32"/>
                <w:szCs w:val="32"/>
              </w:rPr>
              <w:t>201</w:t>
            </w:r>
            <w:r>
              <w:rPr>
                <w:rFonts w:ascii="仿宋" w:eastAsia="仿宋" w:hAnsi="仿宋" w:cs="仿宋"/>
                <w:color w:val="000000"/>
                <w:kern w:val="0"/>
                <w:sz w:val="32"/>
                <w:szCs w:val="32"/>
              </w:rPr>
              <w:t>8</w:t>
            </w:r>
            <w:r w:rsidRPr="00C93011">
              <w:rPr>
                <w:rFonts w:ascii="仿宋" w:eastAsia="仿宋" w:hAnsi="仿宋" w:cs="仿宋" w:hint="eastAsia"/>
                <w:color w:val="000000"/>
                <w:kern w:val="0"/>
                <w:sz w:val="32"/>
                <w:szCs w:val="32"/>
              </w:rPr>
              <w:t>年</w:t>
            </w:r>
            <w:r>
              <w:rPr>
                <w:rFonts w:ascii="仿宋" w:eastAsia="仿宋" w:hAnsi="仿宋" w:cs="仿宋"/>
                <w:color w:val="000000"/>
                <w:kern w:val="0"/>
                <w:sz w:val="32"/>
                <w:szCs w:val="32"/>
              </w:rPr>
              <w:t>0</w:t>
            </w:r>
            <w:r w:rsidRPr="00C93011">
              <w:rPr>
                <w:rFonts w:ascii="仿宋" w:eastAsia="仿宋" w:hAnsi="仿宋" w:cs="仿宋"/>
                <w:color w:val="000000"/>
                <w:kern w:val="0"/>
                <w:sz w:val="32"/>
                <w:szCs w:val="32"/>
              </w:rPr>
              <w:t>8</w:t>
            </w:r>
            <w:r w:rsidRPr="00C93011">
              <w:rPr>
                <w:rFonts w:ascii="仿宋" w:eastAsia="仿宋" w:hAnsi="仿宋" w:cs="仿宋" w:hint="eastAsia"/>
                <w:color w:val="000000"/>
                <w:kern w:val="0"/>
                <w:sz w:val="32"/>
                <w:szCs w:val="32"/>
              </w:rPr>
              <w:t>月</w:t>
            </w:r>
            <w:r w:rsidRPr="00C93011">
              <w:rPr>
                <w:rFonts w:ascii="仿宋" w:eastAsia="仿宋" w:hAnsi="仿宋" w:cs="仿宋"/>
                <w:color w:val="000000"/>
                <w:kern w:val="0"/>
                <w:sz w:val="32"/>
                <w:szCs w:val="32"/>
              </w:rPr>
              <w:t>2</w:t>
            </w:r>
            <w:r>
              <w:rPr>
                <w:rFonts w:ascii="仿宋" w:eastAsia="仿宋" w:hAnsi="仿宋" w:cs="仿宋"/>
                <w:color w:val="000000"/>
                <w:kern w:val="0"/>
                <w:sz w:val="32"/>
                <w:szCs w:val="32"/>
              </w:rPr>
              <w:t>3</w:t>
            </w:r>
            <w:r w:rsidRPr="00C93011">
              <w:rPr>
                <w:rFonts w:ascii="仿宋" w:eastAsia="仿宋" w:hAnsi="仿宋" w:cs="仿宋" w:hint="eastAsia"/>
                <w:color w:val="000000"/>
                <w:kern w:val="0"/>
                <w:sz w:val="32"/>
                <w:szCs w:val="32"/>
              </w:rPr>
              <w:t>日</w:t>
            </w:r>
          </w:p>
        </w:tc>
      </w:tr>
      <w:tr w:rsidR="00293788" w:rsidRPr="00C93011" w:rsidTr="00B15432">
        <w:trPr>
          <w:tblCellSpacing w:w="0" w:type="dxa"/>
        </w:trPr>
        <w:tc>
          <w:tcPr>
            <w:tcW w:w="2987" w:type="dxa"/>
            <w:vAlign w:val="center"/>
          </w:tcPr>
          <w:p w:rsidR="00293788" w:rsidRPr="00C93011" w:rsidRDefault="00293788" w:rsidP="00B15432">
            <w:pPr>
              <w:widowControl/>
              <w:spacing w:line="360" w:lineRule="auto"/>
              <w:jc w:val="center"/>
              <w:rPr>
                <w:rFonts w:ascii="仿宋" w:eastAsia="仿宋" w:hAnsi="仿宋"/>
                <w:color w:val="000000"/>
                <w:kern w:val="0"/>
                <w:sz w:val="32"/>
                <w:szCs w:val="32"/>
              </w:rPr>
            </w:pPr>
            <w:r w:rsidRPr="00C93011">
              <w:rPr>
                <w:rFonts w:ascii="仿宋" w:eastAsia="仿宋" w:hAnsi="仿宋" w:cs="仿宋" w:hint="eastAsia"/>
                <w:color w:val="000000"/>
                <w:kern w:val="0"/>
                <w:sz w:val="32"/>
                <w:szCs w:val="32"/>
              </w:rPr>
              <w:t>首次开课</w:t>
            </w:r>
          </w:p>
        </w:tc>
        <w:tc>
          <w:tcPr>
            <w:tcW w:w="3544" w:type="dxa"/>
            <w:vAlign w:val="center"/>
          </w:tcPr>
          <w:p w:rsidR="00293788" w:rsidRPr="00C93011" w:rsidRDefault="00293788" w:rsidP="00B15432">
            <w:pPr>
              <w:widowControl/>
              <w:spacing w:line="360" w:lineRule="auto"/>
              <w:jc w:val="center"/>
              <w:rPr>
                <w:rFonts w:ascii="仿宋" w:eastAsia="仿宋" w:hAnsi="仿宋"/>
                <w:color w:val="000000"/>
                <w:kern w:val="0"/>
                <w:sz w:val="32"/>
                <w:szCs w:val="32"/>
              </w:rPr>
            </w:pPr>
            <w:r w:rsidRPr="00C93011">
              <w:rPr>
                <w:rFonts w:ascii="仿宋" w:eastAsia="仿宋" w:hAnsi="仿宋" w:cs="仿宋"/>
                <w:color w:val="000000"/>
                <w:kern w:val="0"/>
                <w:sz w:val="32"/>
                <w:szCs w:val="32"/>
              </w:rPr>
              <w:t>201</w:t>
            </w:r>
            <w:r>
              <w:rPr>
                <w:rFonts w:ascii="仿宋" w:eastAsia="仿宋" w:hAnsi="仿宋" w:cs="仿宋"/>
                <w:color w:val="000000"/>
                <w:kern w:val="0"/>
                <w:sz w:val="32"/>
                <w:szCs w:val="32"/>
              </w:rPr>
              <w:t>8</w:t>
            </w:r>
            <w:r w:rsidRPr="00C93011">
              <w:rPr>
                <w:rFonts w:ascii="仿宋" w:eastAsia="仿宋" w:hAnsi="仿宋" w:cs="仿宋" w:hint="eastAsia"/>
                <w:color w:val="000000"/>
                <w:kern w:val="0"/>
                <w:sz w:val="32"/>
                <w:szCs w:val="32"/>
              </w:rPr>
              <w:t>年</w:t>
            </w:r>
            <w:r>
              <w:rPr>
                <w:rFonts w:ascii="仿宋" w:eastAsia="仿宋" w:hAnsi="仿宋" w:cs="仿宋"/>
                <w:color w:val="000000"/>
                <w:kern w:val="0"/>
                <w:sz w:val="32"/>
                <w:szCs w:val="32"/>
              </w:rPr>
              <w:t>0</w:t>
            </w:r>
            <w:r w:rsidRPr="00C93011">
              <w:rPr>
                <w:rFonts w:ascii="仿宋" w:eastAsia="仿宋" w:hAnsi="仿宋" w:cs="仿宋"/>
                <w:color w:val="000000"/>
                <w:kern w:val="0"/>
                <w:sz w:val="32"/>
                <w:szCs w:val="32"/>
              </w:rPr>
              <w:t>8</w:t>
            </w:r>
            <w:r w:rsidRPr="00C93011">
              <w:rPr>
                <w:rFonts w:ascii="仿宋" w:eastAsia="仿宋" w:hAnsi="仿宋" w:cs="仿宋" w:hint="eastAsia"/>
                <w:color w:val="000000"/>
                <w:kern w:val="0"/>
                <w:sz w:val="32"/>
                <w:szCs w:val="32"/>
              </w:rPr>
              <w:t>月</w:t>
            </w:r>
            <w:r w:rsidRPr="00C93011">
              <w:rPr>
                <w:rFonts w:ascii="仿宋" w:eastAsia="仿宋" w:hAnsi="仿宋" w:cs="仿宋"/>
                <w:color w:val="000000"/>
                <w:kern w:val="0"/>
                <w:sz w:val="32"/>
                <w:szCs w:val="32"/>
              </w:rPr>
              <w:t>2</w:t>
            </w:r>
            <w:r>
              <w:rPr>
                <w:rFonts w:ascii="仿宋" w:eastAsia="仿宋" w:hAnsi="仿宋" w:cs="仿宋"/>
                <w:color w:val="000000"/>
                <w:kern w:val="0"/>
                <w:sz w:val="32"/>
                <w:szCs w:val="32"/>
              </w:rPr>
              <w:t>4</w:t>
            </w:r>
            <w:r w:rsidRPr="00C93011">
              <w:rPr>
                <w:rFonts w:ascii="仿宋" w:eastAsia="仿宋" w:hAnsi="仿宋" w:cs="仿宋" w:hint="eastAsia"/>
                <w:color w:val="000000"/>
                <w:kern w:val="0"/>
                <w:sz w:val="32"/>
                <w:szCs w:val="32"/>
              </w:rPr>
              <w:t>日</w:t>
            </w:r>
          </w:p>
        </w:tc>
      </w:tr>
      <w:tr w:rsidR="00293788" w:rsidRPr="00C93011" w:rsidTr="00B15432">
        <w:trPr>
          <w:tblCellSpacing w:w="0" w:type="dxa"/>
        </w:trPr>
        <w:tc>
          <w:tcPr>
            <w:tcW w:w="2987" w:type="dxa"/>
            <w:vAlign w:val="center"/>
          </w:tcPr>
          <w:p w:rsidR="00293788" w:rsidRPr="00C93011" w:rsidRDefault="00293788" w:rsidP="00B15432">
            <w:pPr>
              <w:widowControl/>
              <w:spacing w:line="360" w:lineRule="auto"/>
              <w:jc w:val="center"/>
              <w:rPr>
                <w:rFonts w:ascii="仿宋" w:eastAsia="仿宋" w:hAnsi="仿宋"/>
                <w:color w:val="000000"/>
                <w:kern w:val="0"/>
                <w:sz w:val="32"/>
                <w:szCs w:val="32"/>
              </w:rPr>
            </w:pPr>
            <w:r w:rsidRPr="00C93011">
              <w:rPr>
                <w:rFonts w:ascii="仿宋" w:eastAsia="仿宋" w:hAnsi="仿宋" w:cs="仿宋" w:hint="eastAsia"/>
                <w:color w:val="000000"/>
                <w:kern w:val="0"/>
                <w:sz w:val="32"/>
                <w:szCs w:val="32"/>
              </w:rPr>
              <w:t>开学典礼</w:t>
            </w:r>
          </w:p>
        </w:tc>
        <w:tc>
          <w:tcPr>
            <w:tcW w:w="3544" w:type="dxa"/>
            <w:vAlign w:val="center"/>
          </w:tcPr>
          <w:p w:rsidR="00293788" w:rsidRPr="00C93011" w:rsidRDefault="00293788" w:rsidP="00B15432">
            <w:pPr>
              <w:widowControl/>
              <w:spacing w:line="360" w:lineRule="auto"/>
              <w:jc w:val="center"/>
              <w:rPr>
                <w:rFonts w:ascii="仿宋" w:eastAsia="仿宋" w:hAnsi="仿宋"/>
                <w:color w:val="000000"/>
                <w:kern w:val="0"/>
                <w:sz w:val="32"/>
                <w:szCs w:val="32"/>
              </w:rPr>
            </w:pPr>
            <w:r w:rsidRPr="00C93011">
              <w:rPr>
                <w:rFonts w:ascii="仿宋" w:eastAsia="仿宋" w:hAnsi="仿宋" w:cs="仿宋"/>
                <w:color w:val="000000"/>
                <w:kern w:val="0"/>
                <w:sz w:val="32"/>
                <w:szCs w:val="32"/>
              </w:rPr>
              <w:t>201</w:t>
            </w:r>
            <w:r>
              <w:rPr>
                <w:rFonts w:ascii="仿宋" w:eastAsia="仿宋" w:hAnsi="仿宋" w:cs="仿宋"/>
                <w:color w:val="000000"/>
                <w:kern w:val="0"/>
                <w:sz w:val="32"/>
                <w:szCs w:val="32"/>
              </w:rPr>
              <w:t>8</w:t>
            </w:r>
            <w:r w:rsidRPr="00C93011">
              <w:rPr>
                <w:rFonts w:ascii="仿宋" w:eastAsia="仿宋" w:hAnsi="仿宋" w:cs="仿宋" w:hint="eastAsia"/>
                <w:color w:val="000000"/>
                <w:kern w:val="0"/>
                <w:sz w:val="32"/>
                <w:szCs w:val="32"/>
              </w:rPr>
              <w:t>年</w:t>
            </w:r>
            <w:r>
              <w:rPr>
                <w:rFonts w:ascii="仿宋" w:eastAsia="仿宋" w:hAnsi="仿宋" w:cs="仿宋"/>
                <w:color w:val="000000"/>
                <w:kern w:val="0"/>
                <w:sz w:val="32"/>
                <w:szCs w:val="32"/>
              </w:rPr>
              <w:t>0</w:t>
            </w:r>
            <w:r w:rsidRPr="00C93011">
              <w:rPr>
                <w:rFonts w:ascii="仿宋" w:eastAsia="仿宋" w:hAnsi="仿宋" w:cs="仿宋"/>
                <w:color w:val="000000"/>
                <w:kern w:val="0"/>
                <w:sz w:val="32"/>
                <w:szCs w:val="32"/>
              </w:rPr>
              <w:t>8</w:t>
            </w:r>
            <w:r w:rsidRPr="00C93011">
              <w:rPr>
                <w:rFonts w:ascii="仿宋" w:eastAsia="仿宋" w:hAnsi="仿宋" w:cs="仿宋" w:hint="eastAsia"/>
                <w:color w:val="000000"/>
                <w:kern w:val="0"/>
                <w:sz w:val="32"/>
                <w:szCs w:val="32"/>
              </w:rPr>
              <w:t>月</w:t>
            </w:r>
            <w:r w:rsidRPr="00C93011">
              <w:rPr>
                <w:rFonts w:ascii="仿宋" w:eastAsia="仿宋" w:hAnsi="仿宋" w:cs="仿宋"/>
                <w:color w:val="000000"/>
                <w:kern w:val="0"/>
                <w:sz w:val="32"/>
                <w:szCs w:val="32"/>
              </w:rPr>
              <w:t>2</w:t>
            </w:r>
            <w:r>
              <w:rPr>
                <w:rFonts w:ascii="仿宋" w:eastAsia="仿宋" w:hAnsi="仿宋" w:cs="仿宋"/>
                <w:color w:val="000000"/>
                <w:kern w:val="0"/>
                <w:sz w:val="32"/>
                <w:szCs w:val="32"/>
              </w:rPr>
              <w:t>5</w:t>
            </w:r>
            <w:r w:rsidRPr="00C93011">
              <w:rPr>
                <w:rFonts w:ascii="仿宋" w:eastAsia="仿宋" w:hAnsi="仿宋" w:cs="仿宋" w:hint="eastAsia"/>
                <w:color w:val="000000"/>
                <w:kern w:val="0"/>
                <w:sz w:val="32"/>
                <w:szCs w:val="32"/>
              </w:rPr>
              <w:t>日</w:t>
            </w:r>
          </w:p>
        </w:tc>
      </w:tr>
    </w:tbl>
    <w:p w:rsidR="00293788" w:rsidRDefault="00293788" w:rsidP="00293788">
      <w:pPr>
        <w:widowControl/>
        <w:shd w:val="clear" w:color="auto" w:fill="FFFFFF"/>
        <w:spacing w:line="360" w:lineRule="auto"/>
        <w:jc w:val="left"/>
        <w:rPr>
          <w:rFonts w:ascii="仿宋" w:eastAsia="仿宋" w:hAnsi="仿宋"/>
          <w:color w:val="3E3E3E"/>
          <w:kern w:val="0"/>
          <w:sz w:val="32"/>
          <w:szCs w:val="32"/>
        </w:rPr>
      </w:pPr>
    </w:p>
    <w:p w:rsidR="00293788" w:rsidRPr="00C97EF0" w:rsidRDefault="00293788" w:rsidP="00293788">
      <w:pPr>
        <w:widowControl/>
        <w:shd w:val="clear" w:color="auto" w:fill="FFFFFF"/>
        <w:spacing w:line="360" w:lineRule="auto"/>
        <w:jc w:val="left"/>
        <w:rPr>
          <w:rFonts w:ascii="仿宋" w:eastAsia="仿宋" w:hAnsi="仿宋"/>
          <w:b/>
          <w:bCs/>
          <w:color w:val="021EAA"/>
          <w:kern w:val="0"/>
          <w:sz w:val="32"/>
          <w:szCs w:val="32"/>
        </w:rPr>
      </w:pPr>
      <w:r w:rsidRPr="00C97EF0">
        <w:rPr>
          <w:rFonts w:ascii="仿宋" w:eastAsia="仿宋" w:hAnsi="仿宋" w:cs="仿宋" w:hint="eastAsia"/>
          <w:b/>
          <w:bCs/>
          <w:color w:val="021EAA"/>
          <w:kern w:val="0"/>
          <w:sz w:val="32"/>
          <w:szCs w:val="32"/>
        </w:rPr>
        <w:t>合作院校</w:t>
      </w:r>
    </w:p>
    <w:p w:rsidR="00293788" w:rsidRPr="00C97EF0" w:rsidRDefault="00293788" w:rsidP="00293788">
      <w:pPr>
        <w:spacing w:line="360" w:lineRule="auto"/>
        <w:ind w:firstLineChars="200" w:firstLine="643"/>
        <w:rPr>
          <w:rFonts w:ascii="仿宋" w:eastAsia="仿宋" w:hAnsi="仿宋"/>
          <w:b/>
          <w:bCs/>
          <w:color w:val="3E3E3E"/>
          <w:kern w:val="0"/>
          <w:sz w:val="32"/>
          <w:szCs w:val="32"/>
        </w:rPr>
      </w:pPr>
      <w:r w:rsidRPr="00C97EF0">
        <w:rPr>
          <w:rFonts w:ascii="仿宋" w:eastAsia="仿宋" w:hAnsi="仿宋" w:cs="仿宋" w:hint="eastAsia"/>
          <w:b/>
          <w:bCs/>
          <w:color w:val="3E3E3E"/>
          <w:kern w:val="0"/>
          <w:sz w:val="32"/>
          <w:szCs w:val="32"/>
        </w:rPr>
        <w:t>国家会计领军人才培养基地</w:t>
      </w:r>
      <w:r w:rsidRPr="00C97EF0">
        <w:rPr>
          <w:rFonts w:ascii="仿宋" w:eastAsia="仿宋" w:hAnsi="仿宋" w:cs="仿宋"/>
          <w:b/>
          <w:bCs/>
          <w:color w:val="3E3E3E"/>
          <w:kern w:val="0"/>
          <w:sz w:val="32"/>
          <w:szCs w:val="32"/>
        </w:rPr>
        <w:t>—</w:t>
      </w:r>
      <w:r w:rsidRPr="00C97EF0">
        <w:rPr>
          <w:rFonts w:ascii="仿宋" w:eastAsia="仿宋" w:hAnsi="仿宋" w:cs="仿宋" w:hint="eastAsia"/>
          <w:b/>
          <w:bCs/>
          <w:color w:val="3E3E3E"/>
          <w:kern w:val="0"/>
          <w:sz w:val="32"/>
          <w:szCs w:val="32"/>
        </w:rPr>
        <w:t>上国会</w:t>
      </w:r>
    </w:p>
    <w:p w:rsidR="00293788" w:rsidRDefault="00293788" w:rsidP="00293788">
      <w:pPr>
        <w:spacing w:line="360" w:lineRule="auto"/>
        <w:ind w:firstLineChars="200" w:firstLine="640"/>
        <w:rPr>
          <w:rFonts w:ascii="仿宋" w:eastAsia="仿宋" w:hAnsi="仿宋"/>
          <w:color w:val="3E3E3E"/>
          <w:kern w:val="0"/>
          <w:sz w:val="32"/>
          <w:szCs w:val="32"/>
        </w:rPr>
      </w:pPr>
      <w:r w:rsidRPr="00C97EF0">
        <w:rPr>
          <w:rFonts w:ascii="仿宋" w:eastAsia="仿宋" w:hAnsi="仿宋" w:cs="仿宋" w:hint="eastAsia"/>
          <w:color w:val="3E3E3E"/>
          <w:kern w:val="0"/>
          <w:sz w:val="32"/>
          <w:szCs w:val="32"/>
        </w:rPr>
        <w:t>她在朱镕基同志的亲自倡导和大力推动下，于</w:t>
      </w:r>
      <w:r w:rsidRPr="00C97EF0">
        <w:rPr>
          <w:rFonts w:ascii="仿宋" w:eastAsia="仿宋" w:hAnsi="仿宋" w:cs="仿宋"/>
          <w:color w:val="3E3E3E"/>
          <w:kern w:val="0"/>
          <w:sz w:val="32"/>
          <w:szCs w:val="32"/>
        </w:rPr>
        <w:t>2000</w:t>
      </w:r>
      <w:r w:rsidRPr="00C97EF0">
        <w:rPr>
          <w:rFonts w:ascii="仿宋" w:eastAsia="仿宋" w:hAnsi="仿宋" w:cs="仿宋" w:hint="eastAsia"/>
          <w:color w:val="3E3E3E"/>
          <w:kern w:val="0"/>
          <w:sz w:val="32"/>
          <w:szCs w:val="32"/>
        </w:rPr>
        <w:t>年</w:t>
      </w:r>
      <w:r w:rsidRPr="00C97EF0">
        <w:rPr>
          <w:rFonts w:ascii="仿宋" w:eastAsia="仿宋" w:hAnsi="仿宋" w:cs="仿宋"/>
          <w:color w:val="3E3E3E"/>
          <w:kern w:val="0"/>
          <w:sz w:val="32"/>
          <w:szCs w:val="32"/>
        </w:rPr>
        <w:t>9</w:t>
      </w:r>
      <w:r w:rsidRPr="00C97EF0">
        <w:rPr>
          <w:rFonts w:ascii="仿宋" w:eastAsia="仿宋" w:hAnsi="仿宋" w:cs="仿宋" w:hint="eastAsia"/>
          <w:color w:val="3E3E3E"/>
          <w:kern w:val="0"/>
          <w:sz w:val="32"/>
          <w:szCs w:val="32"/>
        </w:rPr>
        <w:t>月正式组建，是财政部直属的国家会计领军人才培养基地。</w:t>
      </w:r>
      <w:r w:rsidRPr="00C97EF0">
        <w:rPr>
          <w:rFonts w:ascii="仿宋" w:eastAsia="仿宋" w:hAnsi="仿宋" w:cs="仿宋" w:hint="eastAsia"/>
          <w:color w:val="3E3E3E"/>
          <w:kern w:val="0"/>
          <w:sz w:val="32"/>
          <w:szCs w:val="32"/>
        </w:rPr>
        <w:lastRenderedPageBreak/>
        <w:t>学院培训各类学员超过</w:t>
      </w:r>
      <w:r w:rsidRPr="00C97EF0">
        <w:rPr>
          <w:rFonts w:ascii="仿宋" w:eastAsia="仿宋" w:hAnsi="仿宋" w:cs="仿宋"/>
          <w:color w:val="3E3E3E"/>
          <w:kern w:val="0"/>
          <w:sz w:val="32"/>
          <w:szCs w:val="32"/>
        </w:rPr>
        <w:t>140</w:t>
      </w:r>
      <w:r w:rsidRPr="00C97EF0">
        <w:rPr>
          <w:rFonts w:ascii="仿宋" w:eastAsia="仿宋" w:hAnsi="仿宋" w:cs="仿宋" w:hint="eastAsia"/>
          <w:color w:val="3E3E3E"/>
          <w:kern w:val="0"/>
          <w:sz w:val="32"/>
          <w:szCs w:val="32"/>
        </w:rPr>
        <w:t>万人次，所承担的全国会计领军人才培训项目、国有企业总会计师培训以及面向企业、金融机构、政府财税部门的高级定制课程已发展成为具有广泛影响力的品牌项目，是会计人员的“精神家园”。</w:t>
      </w:r>
    </w:p>
    <w:p w:rsidR="00293788" w:rsidRPr="00C97EF0" w:rsidRDefault="00293788" w:rsidP="00293788">
      <w:pPr>
        <w:spacing w:line="360" w:lineRule="auto"/>
        <w:ind w:firstLineChars="200" w:firstLine="643"/>
        <w:rPr>
          <w:rFonts w:ascii="仿宋" w:eastAsia="仿宋" w:hAnsi="仿宋"/>
          <w:b/>
          <w:bCs/>
          <w:color w:val="3E3E3E"/>
          <w:kern w:val="0"/>
          <w:sz w:val="32"/>
          <w:szCs w:val="32"/>
        </w:rPr>
      </w:pPr>
      <w:r w:rsidRPr="00C97EF0">
        <w:rPr>
          <w:rFonts w:ascii="仿宋" w:eastAsia="仿宋" w:hAnsi="仿宋" w:cs="仿宋" w:hint="eastAsia"/>
          <w:b/>
          <w:bCs/>
          <w:color w:val="3E3E3E"/>
          <w:kern w:val="0"/>
          <w:sz w:val="32"/>
          <w:szCs w:val="32"/>
        </w:rPr>
        <w:t>国际著名商学院亚洲会计翘楚</w:t>
      </w:r>
      <w:r w:rsidRPr="00C97EF0">
        <w:rPr>
          <w:rFonts w:ascii="仿宋" w:eastAsia="仿宋" w:hAnsi="仿宋" w:cs="仿宋"/>
          <w:b/>
          <w:bCs/>
          <w:color w:val="3E3E3E"/>
          <w:kern w:val="0"/>
          <w:sz w:val="32"/>
          <w:szCs w:val="32"/>
        </w:rPr>
        <w:t>—</w:t>
      </w:r>
      <w:r w:rsidRPr="00C97EF0">
        <w:rPr>
          <w:rFonts w:ascii="仿宋" w:eastAsia="仿宋" w:hAnsi="仿宋" w:cs="仿宋" w:hint="eastAsia"/>
          <w:b/>
          <w:bCs/>
          <w:color w:val="3E3E3E"/>
          <w:kern w:val="0"/>
          <w:sz w:val="32"/>
          <w:szCs w:val="32"/>
        </w:rPr>
        <w:t>港中大</w:t>
      </w:r>
    </w:p>
    <w:p w:rsidR="00293788" w:rsidRPr="00C97EF0" w:rsidRDefault="00293788" w:rsidP="00293788">
      <w:pPr>
        <w:spacing w:line="360" w:lineRule="auto"/>
        <w:ind w:firstLineChars="200" w:firstLine="640"/>
        <w:rPr>
          <w:rFonts w:ascii="仿宋" w:eastAsia="仿宋" w:hAnsi="仿宋"/>
          <w:color w:val="3E3E3E"/>
          <w:kern w:val="0"/>
          <w:sz w:val="32"/>
          <w:szCs w:val="32"/>
        </w:rPr>
      </w:pPr>
      <w:r w:rsidRPr="00C97EF0">
        <w:rPr>
          <w:rFonts w:ascii="仿宋" w:eastAsia="仿宋" w:hAnsi="仿宋" w:cs="仿宋" w:hint="eastAsia"/>
          <w:color w:val="3E3E3E"/>
          <w:kern w:val="0"/>
          <w:sz w:val="32"/>
          <w:szCs w:val="32"/>
        </w:rPr>
        <w:t>香港中文大学，亚洲第一个引入</w:t>
      </w:r>
      <w:r w:rsidRPr="00C97EF0">
        <w:rPr>
          <w:rFonts w:ascii="仿宋" w:eastAsia="仿宋" w:hAnsi="仿宋" w:cs="仿宋"/>
          <w:color w:val="3E3E3E"/>
          <w:kern w:val="0"/>
          <w:sz w:val="32"/>
          <w:szCs w:val="32"/>
        </w:rPr>
        <w:t>MBA</w:t>
      </w:r>
      <w:r w:rsidRPr="00C97EF0">
        <w:rPr>
          <w:rFonts w:ascii="仿宋" w:eastAsia="仿宋" w:hAnsi="仿宋" w:cs="仿宋" w:hint="eastAsia"/>
          <w:color w:val="3E3E3E"/>
          <w:kern w:val="0"/>
          <w:sz w:val="32"/>
          <w:szCs w:val="32"/>
        </w:rPr>
        <w:t>教育的商学院，也是香港唯一有诺贝尔奖得主、菲尔兹奖得主和图灵奖得主任教的大学。其金融与会计</w:t>
      </w:r>
      <w:r w:rsidRPr="00893245">
        <w:rPr>
          <w:rFonts w:ascii="仿宋" w:eastAsia="仿宋" w:hAnsi="仿宋" w:cs="仿宋" w:hint="eastAsia"/>
          <w:color w:val="3E3E3E"/>
          <w:kern w:val="0"/>
          <w:sz w:val="32"/>
          <w:szCs w:val="32"/>
        </w:rPr>
        <w:t>学科</w:t>
      </w:r>
      <w:r w:rsidRPr="00C97EF0">
        <w:rPr>
          <w:rFonts w:ascii="仿宋" w:eastAsia="仿宋" w:hAnsi="仿宋" w:cs="仿宋" w:hint="eastAsia"/>
          <w:color w:val="3E3E3E"/>
          <w:kern w:val="0"/>
          <w:sz w:val="32"/>
          <w:szCs w:val="32"/>
        </w:rPr>
        <w:t>专业跻身</w:t>
      </w:r>
      <w:r w:rsidRPr="00C97EF0">
        <w:rPr>
          <w:rFonts w:ascii="仿宋" w:eastAsia="仿宋" w:hAnsi="仿宋" w:cs="仿宋"/>
          <w:color w:val="3E3E3E"/>
          <w:kern w:val="0"/>
          <w:sz w:val="32"/>
          <w:szCs w:val="32"/>
        </w:rPr>
        <w:t>20</w:t>
      </w:r>
      <w:r w:rsidRPr="00893245">
        <w:rPr>
          <w:rFonts w:ascii="仿宋" w:eastAsia="仿宋" w:hAnsi="仿宋" w:cs="仿宋"/>
          <w:color w:val="3E3E3E"/>
          <w:kern w:val="0"/>
          <w:sz w:val="32"/>
          <w:szCs w:val="32"/>
        </w:rPr>
        <w:t>1</w:t>
      </w:r>
      <w:r>
        <w:rPr>
          <w:rFonts w:ascii="仿宋" w:eastAsia="仿宋" w:hAnsi="仿宋" w:cs="仿宋"/>
          <w:color w:val="3E3E3E"/>
          <w:kern w:val="0"/>
          <w:sz w:val="32"/>
          <w:szCs w:val="32"/>
        </w:rPr>
        <w:t>8</w:t>
      </w:r>
      <w:r w:rsidRPr="00C97EF0">
        <w:rPr>
          <w:rFonts w:ascii="仿宋" w:eastAsia="仿宋" w:hAnsi="仿宋" w:cs="仿宋" w:hint="eastAsia"/>
          <w:color w:val="3E3E3E"/>
          <w:kern w:val="0"/>
          <w:sz w:val="32"/>
          <w:szCs w:val="32"/>
        </w:rPr>
        <w:t>年</w:t>
      </w:r>
      <w:r w:rsidRPr="00C97EF0">
        <w:rPr>
          <w:rFonts w:ascii="仿宋" w:eastAsia="仿宋" w:hAnsi="仿宋" w:cs="仿宋"/>
          <w:color w:val="3E3E3E"/>
          <w:kern w:val="0"/>
          <w:sz w:val="32"/>
          <w:szCs w:val="32"/>
        </w:rPr>
        <w:t>QS</w:t>
      </w:r>
      <w:r w:rsidRPr="00C97EF0">
        <w:rPr>
          <w:rFonts w:ascii="仿宋" w:eastAsia="仿宋" w:hAnsi="仿宋" w:cs="仿宋" w:hint="eastAsia"/>
          <w:color w:val="3E3E3E"/>
          <w:kern w:val="0"/>
          <w:sz w:val="32"/>
          <w:szCs w:val="32"/>
        </w:rPr>
        <w:t>世界大学学科排名前</w:t>
      </w:r>
      <w:r w:rsidRPr="00893245">
        <w:rPr>
          <w:rFonts w:ascii="仿宋" w:eastAsia="仿宋" w:hAnsi="仿宋" w:cs="仿宋"/>
          <w:color w:val="3E3E3E"/>
          <w:kern w:val="0"/>
          <w:sz w:val="32"/>
          <w:szCs w:val="32"/>
        </w:rPr>
        <w:t>2</w:t>
      </w:r>
      <w:r>
        <w:rPr>
          <w:rFonts w:ascii="仿宋" w:eastAsia="仿宋" w:hAnsi="仿宋" w:cs="仿宋"/>
          <w:color w:val="3E3E3E"/>
          <w:kern w:val="0"/>
          <w:sz w:val="32"/>
          <w:szCs w:val="32"/>
        </w:rPr>
        <w:t>1</w:t>
      </w:r>
      <w:r w:rsidRPr="00C97EF0">
        <w:rPr>
          <w:rFonts w:ascii="仿宋" w:eastAsia="仿宋" w:hAnsi="仿宋" w:cs="仿宋" w:hint="eastAsia"/>
          <w:color w:val="3E3E3E"/>
          <w:kern w:val="0"/>
          <w:sz w:val="32"/>
          <w:szCs w:val="32"/>
        </w:rPr>
        <w:t>强</w:t>
      </w:r>
      <w:r>
        <w:rPr>
          <w:rFonts w:ascii="仿宋" w:eastAsia="仿宋" w:hAnsi="仿宋" w:cs="仿宋" w:hint="eastAsia"/>
          <w:color w:val="3E3E3E"/>
          <w:kern w:val="0"/>
          <w:sz w:val="32"/>
          <w:szCs w:val="32"/>
        </w:rPr>
        <w:t>，</w:t>
      </w:r>
      <w:r w:rsidRPr="00893245">
        <w:rPr>
          <w:rFonts w:ascii="仿宋" w:eastAsia="仿宋" w:hAnsi="仿宋" w:cs="仿宋" w:hint="eastAsia"/>
          <w:color w:val="3E3E3E"/>
          <w:kern w:val="0"/>
          <w:sz w:val="32"/>
          <w:szCs w:val="32"/>
        </w:rPr>
        <w:t>会计研究居世界第</w:t>
      </w:r>
      <w:r>
        <w:rPr>
          <w:rFonts w:ascii="仿宋" w:eastAsia="仿宋" w:hAnsi="仿宋" w:cs="仿宋"/>
          <w:color w:val="3E3E3E"/>
          <w:kern w:val="0"/>
          <w:sz w:val="32"/>
          <w:szCs w:val="32"/>
        </w:rPr>
        <w:t>5</w:t>
      </w:r>
      <w:r w:rsidRPr="00893245">
        <w:rPr>
          <w:rFonts w:ascii="仿宋" w:eastAsia="仿宋" w:hAnsi="仿宋" w:cs="仿宋" w:hint="eastAsia"/>
          <w:color w:val="3E3E3E"/>
          <w:kern w:val="0"/>
          <w:sz w:val="32"/>
          <w:szCs w:val="32"/>
        </w:rPr>
        <w:t>位，</w:t>
      </w:r>
      <w:r>
        <w:rPr>
          <w:rFonts w:ascii="仿宋" w:eastAsia="仿宋" w:hAnsi="仿宋" w:cs="仿宋" w:hint="eastAsia"/>
          <w:color w:val="3E3E3E"/>
          <w:kern w:val="0"/>
          <w:sz w:val="32"/>
          <w:szCs w:val="32"/>
        </w:rPr>
        <w:t>北美</w:t>
      </w:r>
      <w:r w:rsidRPr="00893245">
        <w:rPr>
          <w:rFonts w:ascii="仿宋" w:eastAsia="仿宋" w:hAnsi="仿宋" w:cs="仿宋" w:hint="eastAsia"/>
          <w:color w:val="3E3E3E"/>
          <w:kern w:val="0"/>
          <w:sz w:val="32"/>
          <w:szCs w:val="32"/>
        </w:rPr>
        <w:t>之外全球第一位</w:t>
      </w:r>
      <w:r w:rsidRPr="00C97EF0">
        <w:rPr>
          <w:rFonts w:ascii="仿宋" w:eastAsia="仿宋" w:hAnsi="仿宋" w:cs="仿宋" w:hint="eastAsia"/>
          <w:color w:val="3E3E3E"/>
          <w:kern w:val="0"/>
          <w:sz w:val="32"/>
          <w:szCs w:val="32"/>
        </w:rPr>
        <w:t>。</w:t>
      </w:r>
      <w:r w:rsidRPr="00C97EF0">
        <w:rPr>
          <w:rFonts w:ascii="仿宋" w:eastAsia="仿宋" w:hAnsi="仿宋" w:cs="仿宋"/>
          <w:color w:val="3E3E3E"/>
          <w:kern w:val="0"/>
          <w:sz w:val="32"/>
          <w:szCs w:val="32"/>
        </w:rPr>
        <w:t>2015</w:t>
      </w:r>
      <w:r w:rsidRPr="00C97EF0">
        <w:rPr>
          <w:rFonts w:ascii="仿宋" w:eastAsia="仿宋" w:hAnsi="仿宋" w:cs="仿宋" w:hint="eastAsia"/>
          <w:color w:val="3E3E3E"/>
          <w:kern w:val="0"/>
          <w:sz w:val="32"/>
          <w:szCs w:val="32"/>
        </w:rPr>
        <w:t>年，英国《金融时报》全球</w:t>
      </w:r>
      <w:r w:rsidRPr="00C97EF0">
        <w:rPr>
          <w:rFonts w:ascii="仿宋" w:eastAsia="仿宋" w:hAnsi="仿宋" w:cs="仿宋"/>
          <w:color w:val="3E3E3E"/>
          <w:kern w:val="0"/>
          <w:sz w:val="32"/>
          <w:szCs w:val="32"/>
        </w:rPr>
        <w:t>MBA</w:t>
      </w:r>
      <w:r w:rsidRPr="00C97EF0">
        <w:rPr>
          <w:rFonts w:ascii="仿宋" w:eastAsia="仿宋" w:hAnsi="仿宋" w:cs="仿宋" w:hint="eastAsia"/>
          <w:color w:val="3E3E3E"/>
          <w:kern w:val="0"/>
          <w:sz w:val="32"/>
          <w:szCs w:val="32"/>
        </w:rPr>
        <w:t>百强排行榜中，港中大全日制</w:t>
      </w:r>
      <w:r w:rsidRPr="00C97EF0">
        <w:rPr>
          <w:rFonts w:ascii="仿宋" w:eastAsia="仿宋" w:hAnsi="仿宋" w:cs="仿宋"/>
          <w:color w:val="3E3E3E"/>
          <w:kern w:val="0"/>
          <w:sz w:val="32"/>
          <w:szCs w:val="32"/>
        </w:rPr>
        <w:t>MBA</w:t>
      </w:r>
      <w:r w:rsidRPr="00C97EF0">
        <w:rPr>
          <w:rFonts w:ascii="仿宋" w:eastAsia="仿宋" w:hAnsi="仿宋" w:cs="仿宋" w:hint="eastAsia"/>
          <w:color w:val="3E3E3E"/>
          <w:kern w:val="0"/>
          <w:sz w:val="32"/>
          <w:szCs w:val="32"/>
        </w:rPr>
        <w:t>排名全球第</w:t>
      </w:r>
      <w:r w:rsidRPr="00C97EF0">
        <w:rPr>
          <w:rFonts w:ascii="仿宋" w:eastAsia="仿宋" w:hAnsi="仿宋" w:cs="仿宋"/>
          <w:color w:val="3E3E3E"/>
          <w:kern w:val="0"/>
          <w:sz w:val="32"/>
          <w:szCs w:val="32"/>
        </w:rPr>
        <w:t>26</w:t>
      </w:r>
      <w:r w:rsidRPr="00C97EF0">
        <w:rPr>
          <w:rFonts w:ascii="仿宋" w:eastAsia="仿宋" w:hAnsi="仿宋" w:cs="仿宋" w:hint="eastAsia"/>
          <w:color w:val="3E3E3E"/>
          <w:kern w:val="0"/>
          <w:sz w:val="32"/>
          <w:szCs w:val="32"/>
        </w:rPr>
        <w:t>位，为亚洲区内排名最高的</w:t>
      </w:r>
      <w:r w:rsidRPr="00C97EF0">
        <w:rPr>
          <w:rFonts w:ascii="仿宋" w:eastAsia="仿宋" w:hAnsi="仿宋" w:cs="仿宋"/>
          <w:color w:val="3E3E3E"/>
          <w:kern w:val="0"/>
          <w:sz w:val="32"/>
          <w:szCs w:val="32"/>
        </w:rPr>
        <w:t>MBA</w:t>
      </w:r>
      <w:r w:rsidRPr="00C97EF0">
        <w:rPr>
          <w:rFonts w:ascii="仿宋" w:eastAsia="仿宋" w:hAnsi="仿宋" w:cs="仿宋" w:hint="eastAsia"/>
          <w:color w:val="3E3E3E"/>
          <w:kern w:val="0"/>
          <w:sz w:val="32"/>
          <w:szCs w:val="32"/>
        </w:rPr>
        <w:t>课程之一。</w:t>
      </w:r>
    </w:p>
    <w:p w:rsidR="00293788" w:rsidRPr="00FE02B4" w:rsidRDefault="00293788" w:rsidP="00293788">
      <w:pPr>
        <w:spacing w:line="360" w:lineRule="auto"/>
        <w:rPr>
          <w:rFonts w:ascii="仿宋" w:eastAsia="仿宋" w:hAnsi="仿宋"/>
          <w:b/>
          <w:bCs/>
          <w:color w:val="021EAA"/>
          <w:kern w:val="0"/>
          <w:sz w:val="32"/>
          <w:szCs w:val="32"/>
        </w:rPr>
      </w:pPr>
      <w:r w:rsidRPr="00FE02B4">
        <w:rPr>
          <w:rFonts w:ascii="仿宋" w:eastAsia="仿宋" w:hAnsi="仿宋" w:cs="仿宋" w:hint="eastAsia"/>
          <w:b/>
          <w:bCs/>
          <w:color w:val="021EAA"/>
          <w:kern w:val="0"/>
          <w:sz w:val="32"/>
          <w:szCs w:val="32"/>
        </w:rPr>
        <w:t>联系方式</w:t>
      </w:r>
    </w:p>
    <w:p w:rsidR="00293788" w:rsidRPr="00C97EF0" w:rsidRDefault="00293788" w:rsidP="00293788">
      <w:pPr>
        <w:spacing w:line="360" w:lineRule="auto"/>
        <w:ind w:firstLineChars="200" w:firstLine="640"/>
        <w:rPr>
          <w:rFonts w:ascii="仿宋" w:eastAsia="仿宋" w:hAnsi="仿宋"/>
          <w:color w:val="3E3E3E"/>
          <w:kern w:val="0"/>
          <w:sz w:val="32"/>
          <w:szCs w:val="32"/>
        </w:rPr>
      </w:pPr>
      <w:r w:rsidRPr="00C97EF0">
        <w:rPr>
          <w:rFonts w:ascii="仿宋" w:eastAsia="仿宋" w:hAnsi="仿宋" w:cs="仿宋" w:hint="eastAsia"/>
          <w:color w:val="3E3E3E"/>
          <w:kern w:val="0"/>
          <w:sz w:val="32"/>
          <w:szCs w:val="32"/>
        </w:rPr>
        <w:t>上海国家会计学院</w:t>
      </w:r>
      <w:proofErr w:type="spellStart"/>
      <w:r w:rsidRPr="00C97EF0">
        <w:rPr>
          <w:rFonts w:ascii="仿宋" w:eastAsia="仿宋" w:hAnsi="仿宋" w:cs="仿宋"/>
          <w:color w:val="3E3E3E"/>
          <w:kern w:val="0"/>
          <w:sz w:val="32"/>
          <w:szCs w:val="32"/>
        </w:rPr>
        <w:t>EMPAcc</w:t>
      </w:r>
      <w:proofErr w:type="spellEnd"/>
      <w:r w:rsidRPr="00C97EF0">
        <w:rPr>
          <w:rFonts w:ascii="仿宋" w:eastAsia="仿宋" w:hAnsi="仿宋" w:cs="仿宋" w:hint="eastAsia"/>
          <w:color w:val="3E3E3E"/>
          <w:kern w:val="0"/>
          <w:sz w:val="32"/>
          <w:szCs w:val="32"/>
        </w:rPr>
        <w:t>项目办公室</w:t>
      </w:r>
    </w:p>
    <w:p w:rsidR="00293788" w:rsidRPr="00C97EF0" w:rsidRDefault="00293788" w:rsidP="00293788">
      <w:pPr>
        <w:spacing w:line="360" w:lineRule="auto"/>
        <w:ind w:firstLineChars="200" w:firstLine="640"/>
        <w:rPr>
          <w:rFonts w:ascii="仿宋" w:eastAsia="仿宋" w:hAnsi="仿宋"/>
          <w:color w:val="3E3E3E"/>
          <w:kern w:val="0"/>
          <w:sz w:val="32"/>
          <w:szCs w:val="32"/>
        </w:rPr>
      </w:pPr>
      <w:r w:rsidRPr="00C97EF0">
        <w:rPr>
          <w:rFonts w:ascii="仿宋" w:eastAsia="仿宋" w:hAnsi="仿宋" w:cs="仿宋" w:hint="eastAsia"/>
          <w:color w:val="3E3E3E"/>
          <w:kern w:val="0"/>
          <w:sz w:val="32"/>
          <w:szCs w:val="32"/>
        </w:rPr>
        <w:t>地址：上海市青浦区徐</w:t>
      </w:r>
      <w:proofErr w:type="gramStart"/>
      <w:r w:rsidRPr="00C97EF0">
        <w:rPr>
          <w:rFonts w:ascii="仿宋" w:eastAsia="仿宋" w:hAnsi="仿宋" w:cs="仿宋" w:hint="eastAsia"/>
          <w:color w:val="3E3E3E"/>
          <w:kern w:val="0"/>
          <w:sz w:val="32"/>
          <w:szCs w:val="32"/>
        </w:rPr>
        <w:t>泾</w:t>
      </w:r>
      <w:proofErr w:type="gramEnd"/>
      <w:r w:rsidRPr="00C97EF0">
        <w:rPr>
          <w:rFonts w:ascii="仿宋" w:eastAsia="仿宋" w:hAnsi="仿宋" w:cs="仿宋" w:hint="eastAsia"/>
          <w:color w:val="3E3E3E"/>
          <w:kern w:val="0"/>
          <w:sz w:val="32"/>
          <w:szCs w:val="32"/>
        </w:rPr>
        <w:t>镇</w:t>
      </w:r>
      <w:proofErr w:type="gramStart"/>
      <w:r w:rsidRPr="00C97EF0">
        <w:rPr>
          <w:rFonts w:ascii="仿宋" w:eastAsia="仿宋" w:hAnsi="仿宋" w:cs="仿宋" w:hint="eastAsia"/>
          <w:color w:val="3E3E3E"/>
          <w:kern w:val="0"/>
          <w:sz w:val="32"/>
          <w:szCs w:val="32"/>
        </w:rPr>
        <w:t>蟠龙路</w:t>
      </w:r>
      <w:proofErr w:type="gramEnd"/>
      <w:r w:rsidRPr="00C97EF0">
        <w:rPr>
          <w:rFonts w:ascii="仿宋" w:eastAsia="仿宋" w:hAnsi="仿宋" w:cs="仿宋"/>
          <w:color w:val="3E3E3E"/>
          <w:kern w:val="0"/>
          <w:sz w:val="32"/>
          <w:szCs w:val="32"/>
        </w:rPr>
        <w:t>200</w:t>
      </w:r>
      <w:r w:rsidRPr="00C97EF0">
        <w:rPr>
          <w:rFonts w:ascii="仿宋" w:eastAsia="仿宋" w:hAnsi="仿宋" w:cs="仿宋" w:hint="eastAsia"/>
          <w:color w:val="3E3E3E"/>
          <w:kern w:val="0"/>
          <w:sz w:val="32"/>
          <w:szCs w:val="32"/>
        </w:rPr>
        <w:t>号行政楼</w:t>
      </w:r>
      <w:r>
        <w:rPr>
          <w:rFonts w:ascii="仿宋" w:eastAsia="仿宋" w:hAnsi="仿宋" w:cs="仿宋"/>
          <w:color w:val="3E3E3E"/>
          <w:kern w:val="0"/>
          <w:sz w:val="32"/>
          <w:szCs w:val="32"/>
        </w:rPr>
        <w:t>309</w:t>
      </w:r>
      <w:r w:rsidRPr="00C97EF0">
        <w:rPr>
          <w:rFonts w:ascii="仿宋" w:eastAsia="仿宋" w:hAnsi="仿宋" w:cs="仿宋" w:hint="eastAsia"/>
          <w:color w:val="3E3E3E"/>
          <w:kern w:val="0"/>
          <w:sz w:val="32"/>
          <w:szCs w:val="32"/>
        </w:rPr>
        <w:t>室</w:t>
      </w:r>
    </w:p>
    <w:p w:rsidR="00293788" w:rsidRPr="00C97EF0" w:rsidRDefault="00293788" w:rsidP="00293788">
      <w:pPr>
        <w:spacing w:line="360" w:lineRule="auto"/>
        <w:ind w:firstLineChars="200" w:firstLine="640"/>
        <w:rPr>
          <w:rFonts w:ascii="仿宋" w:eastAsia="仿宋" w:hAnsi="仿宋" w:cs="仿宋"/>
          <w:color w:val="3E3E3E"/>
          <w:kern w:val="0"/>
          <w:sz w:val="32"/>
          <w:szCs w:val="32"/>
        </w:rPr>
      </w:pPr>
      <w:r w:rsidRPr="00C97EF0">
        <w:rPr>
          <w:rFonts w:ascii="仿宋" w:eastAsia="仿宋" w:hAnsi="仿宋" w:cs="仿宋" w:hint="eastAsia"/>
          <w:color w:val="3E3E3E"/>
          <w:kern w:val="0"/>
          <w:sz w:val="32"/>
          <w:szCs w:val="32"/>
        </w:rPr>
        <w:t>邮编：</w:t>
      </w:r>
      <w:r w:rsidRPr="00C97EF0">
        <w:rPr>
          <w:rFonts w:ascii="仿宋" w:eastAsia="仿宋" w:hAnsi="仿宋" w:cs="仿宋"/>
          <w:color w:val="3E3E3E"/>
          <w:kern w:val="0"/>
          <w:sz w:val="32"/>
          <w:szCs w:val="32"/>
        </w:rPr>
        <w:t>201702</w:t>
      </w:r>
    </w:p>
    <w:p w:rsidR="00293788" w:rsidRPr="00C97EF0" w:rsidRDefault="00293788" w:rsidP="00293788">
      <w:pPr>
        <w:spacing w:line="360" w:lineRule="auto"/>
        <w:ind w:firstLineChars="200" w:firstLine="640"/>
        <w:rPr>
          <w:rFonts w:ascii="仿宋" w:eastAsia="仿宋" w:hAnsi="仿宋"/>
          <w:color w:val="3E3E3E"/>
          <w:kern w:val="0"/>
          <w:sz w:val="32"/>
          <w:szCs w:val="32"/>
        </w:rPr>
      </w:pPr>
      <w:r w:rsidRPr="00C97EF0">
        <w:rPr>
          <w:rFonts w:ascii="仿宋" w:eastAsia="仿宋" w:hAnsi="仿宋" w:cs="仿宋" w:hint="eastAsia"/>
          <w:color w:val="3E3E3E"/>
          <w:kern w:val="0"/>
          <w:sz w:val="32"/>
          <w:szCs w:val="32"/>
        </w:rPr>
        <w:t>招生电话：</w:t>
      </w:r>
      <w:r w:rsidRPr="00C97EF0">
        <w:rPr>
          <w:rFonts w:ascii="仿宋" w:eastAsia="仿宋" w:hAnsi="仿宋" w:cs="仿宋"/>
          <w:color w:val="3E3E3E"/>
          <w:kern w:val="0"/>
          <w:sz w:val="32"/>
          <w:szCs w:val="32"/>
        </w:rPr>
        <w:t xml:space="preserve"> 18121168063</w:t>
      </w:r>
      <w:r w:rsidRPr="00C97EF0">
        <w:rPr>
          <w:rFonts w:ascii="仿宋" w:eastAsia="仿宋" w:hAnsi="仿宋" w:cs="仿宋" w:hint="eastAsia"/>
          <w:color w:val="3E3E3E"/>
          <w:kern w:val="0"/>
          <w:sz w:val="32"/>
          <w:szCs w:val="32"/>
        </w:rPr>
        <w:t>刘老师、</w:t>
      </w:r>
      <w:r w:rsidRPr="00C97EF0">
        <w:rPr>
          <w:rFonts w:ascii="仿宋" w:eastAsia="仿宋" w:hAnsi="仿宋" w:cs="仿宋"/>
          <w:color w:val="3E3E3E"/>
          <w:kern w:val="0"/>
          <w:sz w:val="32"/>
          <w:szCs w:val="32"/>
        </w:rPr>
        <w:t>18121168212</w:t>
      </w:r>
      <w:r w:rsidRPr="00C97EF0">
        <w:rPr>
          <w:rFonts w:ascii="仿宋" w:eastAsia="仿宋" w:hAnsi="仿宋" w:cs="仿宋" w:hint="eastAsia"/>
          <w:color w:val="3E3E3E"/>
          <w:kern w:val="0"/>
          <w:sz w:val="32"/>
          <w:szCs w:val="32"/>
        </w:rPr>
        <w:t>李老师；</w:t>
      </w:r>
    </w:p>
    <w:p w:rsidR="00293788" w:rsidRDefault="00293788" w:rsidP="00293788">
      <w:pPr>
        <w:spacing w:line="360" w:lineRule="auto"/>
        <w:ind w:firstLineChars="200" w:firstLine="640"/>
        <w:rPr>
          <w:rFonts w:ascii="仿宋" w:eastAsia="仿宋" w:hAnsi="仿宋"/>
          <w:color w:val="3E3E3E"/>
          <w:kern w:val="0"/>
          <w:sz w:val="32"/>
          <w:szCs w:val="32"/>
        </w:rPr>
      </w:pPr>
      <w:r w:rsidRPr="00C97EF0">
        <w:rPr>
          <w:rFonts w:ascii="仿宋" w:eastAsia="仿宋" w:hAnsi="仿宋" w:cs="仿宋" w:hint="eastAsia"/>
          <w:color w:val="3E3E3E"/>
          <w:kern w:val="0"/>
          <w:sz w:val="32"/>
          <w:szCs w:val="32"/>
        </w:rPr>
        <w:t>项目网址：</w:t>
      </w:r>
      <w:hyperlink r:id="rId20" w:history="1">
        <w:r w:rsidRPr="002F623B">
          <w:rPr>
            <w:rStyle w:val="a4"/>
            <w:rFonts w:ascii="仿宋" w:eastAsia="仿宋" w:hAnsi="仿宋" w:cs="仿宋"/>
            <w:kern w:val="0"/>
            <w:sz w:val="32"/>
            <w:szCs w:val="32"/>
          </w:rPr>
          <w:t>http://EMPAcc.snai.edu</w:t>
        </w:r>
      </w:hyperlink>
    </w:p>
    <w:p w:rsidR="00293788" w:rsidRPr="00C97EF0" w:rsidRDefault="00293788" w:rsidP="00293788">
      <w:pPr>
        <w:spacing w:line="360" w:lineRule="auto"/>
        <w:ind w:firstLineChars="200" w:firstLine="640"/>
        <w:rPr>
          <w:rFonts w:ascii="仿宋" w:eastAsia="仿宋" w:hAnsi="仿宋"/>
          <w:color w:val="3E3E3E"/>
          <w:kern w:val="0"/>
          <w:sz w:val="32"/>
          <w:szCs w:val="32"/>
        </w:rPr>
      </w:pPr>
      <w:r>
        <w:rPr>
          <w:rFonts w:ascii="仿宋" w:eastAsia="仿宋" w:hAnsi="仿宋" w:cs="仿宋" w:hint="eastAsia"/>
          <w:color w:val="3E3E3E"/>
          <w:kern w:val="0"/>
          <w:sz w:val="32"/>
          <w:szCs w:val="32"/>
        </w:rPr>
        <w:t>官方微信：</w:t>
      </w:r>
    </w:p>
    <w:p w:rsidR="00293788" w:rsidRDefault="00293788" w:rsidP="00293788">
      <w:pPr>
        <w:jc w:val="center"/>
      </w:pPr>
      <w:r>
        <w:rPr>
          <w:noProof/>
        </w:rPr>
        <w:drawing>
          <wp:inline distT="0" distB="0" distL="0" distR="0">
            <wp:extent cx="1304925" cy="12763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04925" cy="1276350"/>
                    </a:xfrm>
                    <a:prstGeom prst="rect">
                      <a:avLst/>
                    </a:prstGeom>
                    <a:noFill/>
                    <a:ln>
                      <a:noFill/>
                    </a:ln>
                  </pic:spPr>
                </pic:pic>
              </a:graphicData>
            </a:graphic>
          </wp:inline>
        </w:drawing>
      </w:r>
    </w:p>
    <w:p w:rsidR="00C2596A" w:rsidRDefault="00C2596A">
      <w:pPr>
        <w:rPr>
          <w:rFonts w:hint="eastAsia"/>
        </w:rPr>
      </w:pPr>
      <w:bookmarkStart w:id="0" w:name="_GoBack"/>
      <w:bookmarkEnd w:id="0"/>
    </w:p>
    <w:sectPr w:rsidR="00C2596A" w:rsidSect="00B15432">
      <w:pgSz w:w="11906" w:h="16838" w:code="9"/>
      <w:pgMar w:top="1440" w:right="1797" w:bottom="130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0781"/>
    <w:multiLevelType w:val="hybridMultilevel"/>
    <w:tmpl w:val="13006E0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7577A87"/>
    <w:multiLevelType w:val="hybridMultilevel"/>
    <w:tmpl w:val="D186B6B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88"/>
    <w:rsid w:val="00293788"/>
    <w:rsid w:val="00C25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78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93788"/>
    <w:pPr>
      <w:ind w:firstLineChars="200" w:firstLine="420"/>
    </w:pPr>
    <w:rPr>
      <w:rFonts w:ascii="Calibri" w:hAnsi="Calibri" w:cs="Calibri"/>
    </w:rPr>
  </w:style>
  <w:style w:type="character" w:styleId="a4">
    <w:name w:val="Hyperlink"/>
    <w:basedOn w:val="a0"/>
    <w:uiPriority w:val="99"/>
    <w:rsid w:val="00293788"/>
    <w:rPr>
      <w:color w:val="0000FF"/>
      <w:u w:val="single"/>
    </w:rPr>
  </w:style>
  <w:style w:type="paragraph" w:styleId="a5">
    <w:name w:val="Balloon Text"/>
    <w:basedOn w:val="a"/>
    <w:link w:val="Char"/>
    <w:uiPriority w:val="99"/>
    <w:semiHidden/>
    <w:unhideWhenUsed/>
    <w:rsid w:val="00293788"/>
    <w:rPr>
      <w:sz w:val="18"/>
      <w:szCs w:val="18"/>
    </w:rPr>
  </w:style>
  <w:style w:type="character" w:customStyle="1" w:styleId="Char">
    <w:name w:val="批注框文本 Char"/>
    <w:basedOn w:val="a0"/>
    <w:link w:val="a5"/>
    <w:uiPriority w:val="99"/>
    <w:semiHidden/>
    <w:rsid w:val="0029378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78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93788"/>
    <w:pPr>
      <w:ind w:firstLineChars="200" w:firstLine="420"/>
    </w:pPr>
    <w:rPr>
      <w:rFonts w:ascii="Calibri" w:hAnsi="Calibri" w:cs="Calibri"/>
    </w:rPr>
  </w:style>
  <w:style w:type="character" w:styleId="a4">
    <w:name w:val="Hyperlink"/>
    <w:basedOn w:val="a0"/>
    <w:uiPriority w:val="99"/>
    <w:rsid w:val="00293788"/>
    <w:rPr>
      <w:color w:val="0000FF"/>
      <w:u w:val="single"/>
    </w:rPr>
  </w:style>
  <w:style w:type="paragraph" w:styleId="a5">
    <w:name w:val="Balloon Text"/>
    <w:basedOn w:val="a"/>
    <w:link w:val="Char"/>
    <w:uiPriority w:val="99"/>
    <w:semiHidden/>
    <w:unhideWhenUsed/>
    <w:rsid w:val="00293788"/>
    <w:rPr>
      <w:sz w:val="18"/>
      <w:szCs w:val="18"/>
    </w:rPr>
  </w:style>
  <w:style w:type="character" w:customStyle="1" w:styleId="Char">
    <w:name w:val="批注框文本 Char"/>
    <w:basedOn w:val="a0"/>
    <w:link w:val="a5"/>
    <w:uiPriority w:val="99"/>
    <w:semiHidden/>
    <w:rsid w:val="0029378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empacc.snai.edu/Course.aspx" TargetMode="External"/><Relationship Id="rId13" Type="http://schemas.openxmlformats.org/officeDocument/2006/relationships/hyperlink" Target="http://old.empacc.snai.edu/Course.aspx" TargetMode="External"/><Relationship Id="rId18" Type="http://schemas.openxmlformats.org/officeDocument/2006/relationships/hyperlink" Target="http://old.empacc.snai.edu/Course.aspx" TargetMode="External"/><Relationship Id="rId3" Type="http://schemas.microsoft.com/office/2007/relationships/stylesWithEffects" Target="stylesWithEffects.xml"/><Relationship Id="rId21" Type="http://schemas.openxmlformats.org/officeDocument/2006/relationships/image" Target="media/image1.jpeg"/><Relationship Id="rId7" Type="http://schemas.openxmlformats.org/officeDocument/2006/relationships/hyperlink" Target="http://old.empacc.snai.edu/Course.aspx" TargetMode="External"/><Relationship Id="rId12" Type="http://schemas.openxmlformats.org/officeDocument/2006/relationships/hyperlink" Target="http://old.empacc.snai.edu/Course.aspx" TargetMode="External"/><Relationship Id="rId17" Type="http://schemas.openxmlformats.org/officeDocument/2006/relationships/hyperlink" Target="http://old.empacc.snai.edu/Course.aspx" TargetMode="External"/><Relationship Id="rId2" Type="http://schemas.openxmlformats.org/officeDocument/2006/relationships/styles" Target="styles.xml"/><Relationship Id="rId16" Type="http://schemas.openxmlformats.org/officeDocument/2006/relationships/hyperlink" Target="http://old.empacc.snai.edu/Course.aspx" TargetMode="External"/><Relationship Id="rId20" Type="http://schemas.openxmlformats.org/officeDocument/2006/relationships/hyperlink" Target="http://EMPAcc.snai.edu" TargetMode="External"/><Relationship Id="rId1" Type="http://schemas.openxmlformats.org/officeDocument/2006/relationships/numbering" Target="numbering.xml"/><Relationship Id="rId6" Type="http://schemas.openxmlformats.org/officeDocument/2006/relationships/hyperlink" Target="http://old.empacc.snai.edu/Course.aspx" TargetMode="External"/><Relationship Id="rId11" Type="http://schemas.openxmlformats.org/officeDocument/2006/relationships/hyperlink" Target="http://old.empacc.snai.edu/Course.aspx" TargetMode="External"/><Relationship Id="rId5" Type="http://schemas.openxmlformats.org/officeDocument/2006/relationships/webSettings" Target="webSettings.xml"/><Relationship Id="rId15" Type="http://schemas.openxmlformats.org/officeDocument/2006/relationships/hyperlink" Target="http://old.empacc.snai.edu/Course.aspx" TargetMode="External"/><Relationship Id="rId23" Type="http://schemas.openxmlformats.org/officeDocument/2006/relationships/theme" Target="theme/theme1.xml"/><Relationship Id="rId10" Type="http://schemas.openxmlformats.org/officeDocument/2006/relationships/hyperlink" Target="http://old.empacc.snai.edu/Course.aspx" TargetMode="External"/><Relationship Id="rId19" Type="http://schemas.openxmlformats.org/officeDocument/2006/relationships/hyperlink" Target="http://old.empacc.snai.edu/Course.aspx" TargetMode="External"/><Relationship Id="rId4" Type="http://schemas.openxmlformats.org/officeDocument/2006/relationships/settings" Target="settings.xml"/><Relationship Id="rId9" Type="http://schemas.openxmlformats.org/officeDocument/2006/relationships/hyperlink" Target="http://old.empacc.snai.edu/Course.aspx" TargetMode="External"/><Relationship Id="rId14" Type="http://schemas.openxmlformats.org/officeDocument/2006/relationships/hyperlink" Target="http://old.empacc.snai.edu/Course.aspx"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763</Words>
  <Characters>4350</Characters>
  <Application>Microsoft Office Word</Application>
  <DocSecurity>0</DocSecurity>
  <Lines>36</Lines>
  <Paragraphs>10</Paragraphs>
  <ScaleCrop>false</ScaleCrop>
  <Company>szx</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lianghb</dc:creator>
  <cp:keywords/>
  <dc:description/>
  <cp:lastModifiedBy>lianghb</cp:lastModifiedBy>
  <cp:revision>1</cp:revision>
  <dcterms:created xsi:type="dcterms:W3CDTF">2018-04-19T02:24:00Z</dcterms:created>
  <dcterms:modified xsi:type="dcterms:W3CDTF">2018-04-19T02:24:00Z</dcterms:modified>
</cp:coreProperties>
</file>